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Calibri" w:hAnsi="Calibri" w:eastAsia="宋体" w:cs="宋体"/>
          <w:b/>
          <w:bCs/>
          <w:color w:val="000000"/>
          <w:kern w:val="0"/>
          <w:sz w:val="44"/>
          <w:szCs w:val="44"/>
        </w:rPr>
        <w:t>大竹县信鸽运动协会关于出售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/>
        </w:rPr>
        <w:t>3</w:t>
      </w:r>
      <w:r>
        <w:rPr>
          <w:rFonts w:hint="eastAsia" w:ascii="Calibri" w:hAnsi="Calibri" w:eastAsia="宋体" w:cs="宋体"/>
          <w:b/>
          <w:bCs/>
          <w:color w:val="000000"/>
          <w:kern w:val="0"/>
          <w:sz w:val="44"/>
          <w:szCs w:val="44"/>
        </w:rPr>
        <w:t>年春季秦岭特比环的规定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                   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  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/>
        </w:rPr>
        <w:t>2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</w:rPr>
        <w:t>年竹鸽协（第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/>
        </w:rPr>
        <w:t>4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</w:rPr>
        <w:t>号）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主办单位：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大竹县信鸽运动协会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决赛时间：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以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年训赛计划时间为准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决赛地点：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陕西秦岭（空距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400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）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四、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购环条件：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限</w:t>
      </w:r>
      <w:r>
        <w:rPr>
          <w:rFonts w:hint="default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年大竹县境内已自愿申请入会的正式会员，遵守本会章程，承认并遵守本规定可购买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五、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售环时间：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1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日至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5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1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止。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eastAsia" w:ascii="Calibri" w:hAnsi="Calibri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六、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售环数量及价格：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售环数量暂定</w:t>
      </w:r>
      <w:r>
        <w:rPr>
          <w:rFonts w:hint="default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2000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，分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B组，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eastAsia="zh-CN"/>
        </w:rPr>
        <w:t>以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组为基数，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组参赛费每枚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53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元、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组参赛费每枚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20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元、（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组属捆绑环参加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组统一排名获奖），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组不再单独排名设奖。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七、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相关要求：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本次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特比环分为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5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枚一组、多购不限，售完为止。凡购买足环后不准相互转让、不得办理退环手续。确因特殊情况；如搬迁、因工作需要离开大竹的请到鸽协会办理过户手续，未办理过户手续的一律不计成绩。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注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：本场赛事决赛站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以省、市规定</w:t>
      </w:r>
      <w:bookmarkStart w:id="0" w:name="_GoBack"/>
      <w:bookmarkEnd w:id="0"/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时间为准参加秦岭国家赛。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eastAsia" w:ascii="Calibri" w:hAnsi="Calibri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八、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资格站：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资格站设在阳平关。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  <w:lang w:eastAsia="zh-CN"/>
        </w:rPr>
        <w:t>九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、本场赛特比环有效获奖鸽拍卖以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val="en-US" w:eastAsia="zh-CN"/>
        </w:rPr>
        <w:t>年竞赛总规程为准。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eastAsia" w:ascii="Calibri" w:hAnsi="Calibri" w:eastAsia="宋体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left="210" w:leftChars="-100" w:right="-210" w:rightChars="-100" w:hanging="42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十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宋体"/>
          <w:b/>
          <w:bCs/>
          <w:color w:val="000000"/>
          <w:kern w:val="0"/>
          <w:sz w:val="28"/>
          <w:szCs w:val="28"/>
        </w:rPr>
        <w:t>竞赛规定：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限放鸽当天归巢有效，实行伯马制，前三名各发奖杯一尊。若放鸽当天无归巢鸽，按决赛站上笼登记鸽均分当场赛事的所有奖金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left="210" w:leftChars="-100" w:right="-210" w:rightChars="-100" w:hanging="420"/>
        <w:jc w:val="left"/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一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宋体"/>
          <w:b/>
          <w:bCs/>
          <w:color w:val="000000"/>
          <w:kern w:val="0"/>
          <w:sz w:val="28"/>
          <w:szCs w:val="28"/>
        </w:rPr>
        <w:t>奖金设置：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第一名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/>
        </w:rPr>
        <w:t>800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元、第二名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/>
        </w:rPr>
        <w:t>6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元、第三名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/>
        </w:rPr>
        <w:t>4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4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—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各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/>
        </w:rPr>
        <w:t>2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协会在特比环环总奖金里提取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5%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的运作费，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剩余参赛费按当天有效归巢鸽均分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，普赛奖以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年竞赛总规程设奖为准。</w:t>
      </w:r>
    </w:p>
    <w:p>
      <w:pPr>
        <w:widowControl/>
        <w:spacing w:line="360" w:lineRule="auto"/>
        <w:ind w:left="210" w:leftChars="-100" w:right="-210" w:rightChars="-100" w:hanging="420"/>
        <w:jc w:val="left"/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十二、若上级文件有新规，需要缴纳个人所得税，由获奖鸽主自行承担。</w:t>
      </w:r>
    </w:p>
    <w:p>
      <w:pPr>
        <w:widowControl/>
        <w:spacing w:line="375" w:lineRule="atLeast"/>
        <w:ind w:left="-210" w:leftChars="-100" w:right="-210" w:rightChars="-10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十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、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本场赛事规定：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本规定未提及到的按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年大竹县信鸽运动协会竞赛规程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执行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，未尽事宜另行通知，解释权属大竹县信鸽运动协会。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 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Calibri" w:hAnsi="Calibri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                     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大竹县信鸽运动协会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月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21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C53"/>
    <w:rsid w:val="000172CD"/>
    <w:rsid w:val="00025161"/>
    <w:rsid w:val="000B1B3A"/>
    <w:rsid w:val="0010037C"/>
    <w:rsid w:val="00106E30"/>
    <w:rsid w:val="00120076"/>
    <w:rsid w:val="00275977"/>
    <w:rsid w:val="002E08CF"/>
    <w:rsid w:val="002E292B"/>
    <w:rsid w:val="00371BA2"/>
    <w:rsid w:val="00373FE4"/>
    <w:rsid w:val="00390930"/>
    <w:rsid w:val="00483215"/>
    <w:rsid w:val="005A44D8"/>
    <w:rsid w:val="005C5258"/>
    <w:rsid w:val="005C6491"/>
    <w:rsid w:val="00610C53"/>
    <w:rsid w:val="00622600"/>
    <w:rsid w:val="00684F82"/>
    <w:rsid w:val="006D4E24"/>
    <w:rsid w:val="006F2F8C"/>
    <w:rsid w:val="00761C84"/>
    <w:rsid w:val="007C0A16"/>
    <w:rsid w:val="008120A7"/>
    <w:rsid w:val="00851E2A"/>
    <w:rsid w:val="00885DF6"/>
    <w:rsid w:val="00895A16"/>
    <w:rsid w:val="008B540F"/>
    <w:rsid w:val="00964288"/>
    <w:rsid w:val="009A4881"/>
    <w:rsid w:val="009D1747"/>
    <w:rsid w:val="00A242C6"/>
    <w:rsid w:val="00A42C1C"/>
    <w:rsid w:val="00A825E5"/>
    <w:rsid w:val="00A903C4"/>
    <w:rsid w:val="00A94797"/>
    <w:rsid w:val="00BF5B52"/>
    <w:rsid w:val="00BF5CE3"/>
    <w:rsid w:val="00C211E5"/>
    <w:rsid w:val="00C44538"/>
    <w:rsid w:val="00C647CE"/>
    <w:rsid w:val="00CE1FF3"/>
    <w:rsid w:val="00CE4CCC"/>
    <w:rsid w:val="00D45EA4"/>
    <w:rsid w:val="00D9214D"/>
    <w:rsid w:val="00DE0811"/>
    <w:rsid w:val="00E53303"/>
    <w:rsid w:val="00F13520"/>
    <w:rsid w:val="00F72563"/>
    <w:rsid w:val="00FC61AD"/>
    <w:rsid w:val="00FE23B1"/>
    <w:rsid w:val="0B0352A5"/>
    <w:rsid w:val="0B367005"/>
    <w:rsid w:val="11EC4A0B"/>
    <w:rsid w:val="12530989"/>
    <w:rsid w:val="14E9778E"/>
    <w:rsid w:val="15F87A84"/>
    <w:rsid w:val="22231138"/>
    <w:rsid w:val="2DFE31F5"/>
    <w:rsid w:val="302000B6"/>
    <w:rsid w:val="3284181B"/>
    <w:rsid w:val="346C44E8"/>
    <w:rsid w:val="38F8666A"/>
    <w:rsid w:val="3CD7741A"/>
    <w:rsid w:val="3DEE705B"/>
    <w:rsid w:val="476B153B"/>
    <w:rsid w:val="4940386B"/>
    <w:rsid w:val="4B184B4C"/>
    <w:rsid w:val="577A3346"/>
    <w:rsid w:val="58781613"/>
    <w:rsid w:val="58D56575"/>
    <w:rsid w:val="59A40FF6"/>
    <w:rsid w:val="650965E2"/>
    <w:rsid w:val="67F2470C"/>
    <w:rsid w:val="6A5765FA"/>
    <w:rsid w:val="6B511F46"/>
    <w:rsid w:val="710122DA"/>
    <w:rsid w:val="719641B9"/>
    <w:rsid w:val="79920702"/>
    <w:rsid w:val="7CFA1208"/>
    <w:rsid w:val="7EB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610</Characters>
  <Lines>5</Lines>
  <Paragraphs>1</Paragraphs>
  <TotalTime>9</TotalTime>
  <ScaleCrop>false</ScaleCrop>
  <LinksUpToDate>false</LinksUpToDate>
  <CharactersWithSpaces>716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2018-02-02T01:56:00Z</dcterms:created>
  <dc:creator>Administrator</dc:creator>
  <cp:lastModifiedBy>Administrator</cp:lastModifiedBy>
  <dcterms:modified xsi:type="dcterms:W3CDTF">2022-02-22T02:09:47Z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E176C386A6DE4A599A9127A14B0D8B36</vt:lpwstr>
  </property>
</Properties>
</file>