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color w:val="C00000"/>
          <w:sz w:val="28"/>
          <w:szCs w:val="28"/>
          <w:lang w:val="en-US" w:eastAsia="zh-CN"/>
        </w:rPr>
        <w:t xml:space="preserve"> 《总奖金250000元》</w:t>
      </w:r>
      <w:r>
        <w:rPr>
          <w:rFonts w:hint="eastAsia"/>
          <w:sz w:val="28"/>
          <w:szCs w:val="28"/>
          <w:lang w:val="en-US" w:eastAsia="zh-CN"/>
        </w:rPr>
        <w:t>本次特比环赛同时举行三关鸽王赛</w:t>
      </w:r>
    </w:p>
    <w:p>
      <w:pPr>
        <w:numPr>
          <w:ilvl w:val="0"/>
          <w:numId w:val="1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参赛条件：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凡佩带剑川县信鸽运动协会2021年秋季特比环的赛鸽，均有资格参赛，信鸽比赛属于体育文化消费，参加比赛有风险，请在够买特比环前仔细于都本比赛规程，有疑议者谢绝参与。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决赛空距</w:t>
      </w:r>
      <w:r>
        <w:rPr>
          <w:rFonts w:hint="eastAsia"/>
          <w:color w:val="C00000"/>
          <w:sz w:val="28"/>
          <w:szCs w:val="28"/>
          <w:lang w:val="en-US" w:eastAsia="zh-CN"/>
        </w:rPr>
        <w:t>420公里&lt;±5%&gt;,</w:t>
      </w:r>
      <w:r>
        <w:rPr>
          <w:rFonts w:hint="eastAsia"/>
          <w:sz w:val="28"/>
          <w:szCs w:val="28"/>
          <w:lang w:val="en-US" w:eastAsia="zh-CN"/>
        </w:rPr>
        <w:t>以水泥厂作为决赛最远参考空距，决赛时间为11月中旬。每枚特比环售价100元一枚，10枚起售，每包</w:t>
      </w:r>
      <w:r>
        <w:rPr>
          <w:rFonts w:hint="eastAsia"/>
          <w:color w:val="C00000"/>
          <w:sz w:val="28"/>
          <w:szCs w:val="28"/>
          <w:lang w:val="en-US" w:eastAsia="zh-CN"/>
        </w:rPr>
        <w:t>5号6号</w:t>
      </w:r>
      <w:r>
        <w:rPr>
          <w:rFonts w:hint="eastAsia"/>
          <w:sz w:val="28"/>
          <w:szCs w:val="28"/>
          <w:lang w:val="en-US" w:eastAsia="zh-CN"/>
        </w:rPr>
        <w:t>环暗插100元，1270元一包</w:t>
      </w:r>
      <w:r>
        <w:rPr>
          <w:rFonts w:hint="eastAsia"/>
          <w:color w:val="C00000"/>
          <w:sz w:val="28"/>
          <w:szCs w:val="28"/>
          <w:lang w:val="en-US" w:eastAsia="zh-CN"/>
        </w:rPr>
        <w:t>&lt;70元为本次比赛直接套死口电子环&gt;</w:t>
      </w:r>
      <w:r>
        <w:rPr>
          <w:rFonts w:hint="eastAsia"/>
          <w:sz w:val="28"/>
          <w:szCs w:val="28"/>
          <w:lang w:val="en-US" w:eastAsia="zh-CN"/>
        </w:rPr>
        <w:t>。暗插奖金分配：冠军40%，亚军25%季军15%四名10%五名5%六名5%.</w:t>
      </w:r>
      <w:r>
        <w:rPr>
          <w:rFonts w:hint="eastAsia"/>
          <w:color w:val="C00000"/>
          <w:sz w:val="28"/>
          <w:szCs w:val="28"/>
          <w:lang w:val="en-US" w:eastAsia="zh-CN"/>
        </w:rPr>
        <w:t>暗插实行伯马制</w:t>
      </w:r>
      <w:r>
        <w:rPr>
          <w:rFonts w:hint="eastAsia"/>
          <w:sz w:val="28"/>
          <w:szCs w:val="28"/>
          <w:lang w:val="en-US" w:eastAsia="zh-CN"/>
        </w:rPr>
        <w:t>，若比赛当天无归巢鸽比赛奖金由上笼鸽均分奖金.所有暗插获奖鸽都参加拍卖，冠军5000鸽币起拍，亚军3000鸽币起拍，季军2000鸽币起拍，4-6名1000鸽币起拍。</w:t>
      </w:r>
      <w:r>
        <w:rPr>
          <w:rFonts w:hint="eastAsia"/>
          <w:color w:val="C00000"/>
          <w:sz w:val="28"/>
          <w:szCs w:val="28"/>
          <w:lang w:val="en-US" w:eastAsia="zh-CN"/>
        </w:rPr>
        <w:t>暗插6名均发精美奖杯一尊</w:t>
      </w:r>
      <w:r>
        <w:rPr>
          <w:rFonts w:hint="eastAsia"/>
          <w:sz w:val="28"/>
          <w:szCs w:val="28"/>
          <w:lang w:val="en-US" w:eastAsia="zh-CN"/>
        </w:rPr>
        <w:t>。</w:t>
      </w:r>
      <w:r>
        <w:rPr>
          <w:rFonts w:hint="eastAsia"/>
          <w:color w:val="C00000"/>
          <w:sz w:val="28"/>
          <w:szCs w:val="28"/>
          <w:lang w:val="en-US" w:eastAsia="zh-CN"/>
        </w:rPr>
        <w:t>限售2500枚</w:t>
      </w:r>
      <w:r>
        <w:rPr>
          <w:rFonts w:hint="eastAsia"/>
          <w:sz w:val="28"/>
          <w:szCs w:val="28"/>
          <w:lang w:val="en-US" w:eastAsia="zh-CN"/>
        </w:rPr>
        <w:t>，售完为止。购环时即付清特比环费，概不赊欠。购环30枚为大团体，每组羽数为30羽，超过30羽的以A,B,C,D,分组，按序号排名，</w:t>
      </w:r>
      <w:r>
        <w:rPr>
          <w:rFonts w:hint="eastAsia"/>
          <w:color w:val="C00000"/>
          <w:sz w:val="28"/>
          <w:szCs w:val="28"/>
          <w:lang w:val="en-US" w:eastAsia="zh-CN"/>
        </w:rPr>
        <w:t>报道期以当天有效，放飞当日晚20:00截止</w:t>
      </w:r>
      <w:r>
        <w:rPr>
          <w:rFonts w:hint="eastAsia"/>
          <w:sz w:val="28"/>
          <w:szCs w:val="28"/>
          <w:lang w:val="en-US" w:eastAsia="zh-CN"/>
        </w:rPr>
        <w:t>。如果有效期内未报满奖励名次，剩余奖金由获奖鸽均分，如团体名次未报满，剩余团体奖金由获奖团体均分。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奖金设置：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★冠军：20000鸽币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★亚军：15000鸽币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★季军：10000鸽币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★第四名：7000鸽币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★第五名：6000鸽币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★第6-10名5000鸽币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★前十各发精美奖杯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★11-147名1000鸽币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148名幸运奖500鸽币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</w:p>
    <w:tbl>
      <w:tblPr>
        <w:tblStyle w:val="5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4"/>
        <w:gridCol w:w="2537"/>
        <w:gridCol w:w="3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★大团体冠军6000鸽币</w:t>
            </w:r>
          </w:p>
        </w:tc>
        <w:tc>
          <w:tcPr>
            <w:tcW w:w="25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★亚军3000鸽币</w:t>
            </w:r>
          </w:p>
        </w:tc>
        <w:tc>
          <w:tcPr>
            <w:tcW w:w="3130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>★季军2000鸽币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4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★第四名1500鸽币 </w:t>
            </w:r>
          </w:p>
        </w:tc>
        <w:tc>
          <w:tcPr>
            <w:tcW w:w="2537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★第五名1000鸽币</w:t>
            </w:r>
          </w:p>
        </w:tc>
        <w:tc>
          <w:tcPr>
            <w:tcW w:w="3130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★前五各发精美奖杯</w:t>
            </w: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color w:val="C00000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★小团体以售环时一包为一组，一包内进奖多者为胜，羽数相同时以</w:t>
      </w:r>
    </w:p>
    <w:p>
      <w:pPr>
        <w:numPr>
          <w:ilvl w:val="0"/>
          <w:numId w:val="0"/>
        </w:numPr>
        <w:ind w:leftChars="0"/>
        <w:rPr>
          <w:rFonts w:hint="eastAsia"/>
          <w:color w:val="C00000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名次高者胜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 xml:space="preserve">★冠军1500鸽币 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 xml:space="preserve"> ★亚军1300鸽币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color w:val="C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color w:val="C00000"/>
                <w:sz w:val="28"/>
                <w:szCs w:val="28"/>
                <w:lang w:val="en-US" w:eastAsia="zh-CN"/>
              </w:rPr>
              <w:t xml:space="preserve"> ★季军1200鸽币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4-5名1000鸽币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小团体前五发奖杯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大团体评选办法：以</w:t>
      </w:r>
      <w:r>
        <w:rPr>
          <w:rFonts w:hint="eastAsia"/>
          <w:color w:val="C00000"/>
          <w:sz w:val="28"/>
          <w:szCs w:val="28"/>
          <w:lang w:val="en-US" w:eastAsia="zh-CN"/>
        </w:rPr>
        <w:t>30枚为一个大团体</w:t>
      </w:r>
      <w:r>
        <w:rPr>
          <w:rFonts w:hint="eastAsia"/>
          <w:sz w:val="28"/>
          <w:szCs w:val="28"/>
          <w:lang w:val="en-US" w:eastAsia="zh-CN"/>
        </w:rPr>
        <w:t>，购环不足30不能参加大团体排名，大团体排名以当天有效时间内归巢多者胜，如归巢羽数相同则以鸽会网站排名第一只归巢鸽名次高者胜。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所有比赛使用安捷牌电子扫描排名。如果发现复制假的特比环或者统一环，经裁判组确认是假环取消比赛成绩和会员资格，情节严重的投报公安机关处理。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特比前十名必须验鸽，比赛做到公平公正，公开所有奖金取之于鸽友用之于鸽友。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扣除特比环足环费用6000元，奖杯4000元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拍卖起拍价：特</w:t>
      </w:r>
      <w:r>
        <w:rPr>
          <w:rFonts w:hint="eastAsia"/>
          <w:color w:val="C00000"/>
          <w:sz w:val="28"/>
          <w:szCs w:val="28"/>
          <w:lang w:val="en-US" w:eastAsia="zh-CN"/>
        </w:rPr>
        <w:t>比环冠军5000元起拍，亚军5000元起拍，季军5000元起拍，4-10名2000元起拍，11-20名500起拍，必须拍卖。</w:t>
      </w:r>
      <w:r>
        <w:rPr>
          <w:rFonts w:hint="eastAsia"/>
          <w:sz w:val="28"/>
          <w:szCs w:val="28"/>
          <w:lang w:val="en-US" w:eastAsia="zh-CN"/>
        </w:rPr>
        <w:t>鸽会抽成成交价的</w:t>
      </w:r>
      <w:r>
        <w:rPr>
          <w:rFonts w:hint="eastAsia"/>
          <w:color w:val="C00000"/>
          <w:sz w:val="28"/>
          <w:szCs w:val="28"/>
          <w:lang w:val="en-US" w:eastAsia="zh-CN"/>
        </w:rPr>
        <w:t>20%</w:t>
      </w:r>
      <w:r>
        <w:rPr>
          <w:rFonts w:hint="eastAsia"/>
          <w:sz w:val="28"/>
          <w:szCs w:val="28"/>
          <w:lang w:val="en-US" w:eastAsia="zh-CN"/>
        </w:rPr>
        <w:t>作为拍卖组织费用，流拍鸽鸽主交起拍价20%领回，如获奖鸽未上笼，未参加拍卖不兑现奖金。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三关鸽王赛：第一站沙坝起站即报名指定环号&lt;仅限特比环参加&gt;报名费100元一羽，</w:t>
      </w:r>
      <w:r>
        <w:rPr>
          <w:rFonts w:hint="eastAsia"/>
          <w:color w:val="C00000"/>
          <w:sz w:val="28"/>
          <w:szCs w:val="28"/>
          <w:lang w:val="en-US" w:eastAsia="zh-CN"/>
        </w:rPr>
        <w:t>鸽会保底取15名</w:t>
      </w:r>
      <w:r>
        <w:rPr>
          <w:rFonts w:hint="eastAsia"/>
          <w:sz w:val="28"/>
          <w:szCs w:val="28"/>
          <w:lang w:val="en-US" w:eastAsia="zh-CN"/>
        </w:rPr>
        <w:t>，总奖金25500鸽币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★冠军5000鸽币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★亚军3000鸽币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★季军2000鸽币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4-10名1500鸽币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★11-15名1000鸽币</w:t>
            </w:r>
          </w:p>
        </w:tc>
        <w:tc>
          <w:tcPr>
            <w:tcW w:w="2841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名羽数超过280羽，每多10羽增加一个名次，奖金1000鸽币以此类推。比赛成绩每一站报到期当天有效，如当天比赛名次未报满，剩余奖金由当天获奖鸽均分，如果第三关当天无归巢鸽，第二天继续排名至20:00截止，如第二天名次未报满，剩余奖金由两天获奖鸽均分。前十各发精美奖杯一尊，</w:t>
      </w:r>
      <w:r>
        <w:rPr>
          <w:rFonts w:hint="eastAsia"/>
          <w:color w:val="C00000"/>
          <w:sz w:val="28"/>
          <w:szCs w:val="28"/>
          <w:lang w:val="en-US" w:eastAsia="zh-CN"/>
        </w:rPr>
        <w:t>鸽王前十必须参加拍卖</w:t>
      </w:r>
      <w:r>
        <w:rPr>
          <w:rFonts w:hint="eastAsia"/>
          <w:sz w:val="28"/>
          <w:szCs w:val="28"/>
          <w:lang w:val="en-US" w:eastAsia="zh-CN"/>
        </w:rPr>
        <w:t>。冠军起拍价2000鸽币，亚军起拍价1500鸽币，季军起拍价1000鸽币，4-10名起拍价800鸽币。</w:t>
      </w:r>
    </w:p>
    <w:p>
      <w:pPr>
        <w:numPr>
          <w:ilvl w:val="0"/>
          <w:numId w:val="0"/>
        </w:numPr>
        <w:ind w:leftChars="0"/>
        <w:rPr>
          <w:rFonts w:hint="default"/>
          <w:color w:val="0000FF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eastAsia"/>
          <w:color w:val="0000FF"/>
          <w:sz w:val="32"/>
          <w:szCs w:val="32"/>
          <w:lang w:val="en-US" w:eastAsia="zh-CN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十、售环时间12月21日-2021年1月21日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color w:val="C00000"/>
          <w:sz w:val="28"/>
          <w:szCs w:val="28"/>
          <w:lang w:val="en-US" w:eastAsia="zh-CN"/>
        </w:rPr>
        <w:t>十一、本规程一切解释权归剑川县信鸽运动协会所有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十二、售环地点剑湖大酒店动感地带烫染店小胖处，电话15125031198   17787205525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剑川县信鸽运动协会2020年12月21日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sz w:val="24"/>
        <w:szCs w:val="24"/>
        <w:lang w:val="en-US" w:eastAsia="zh-CN"/>
      </w:rPr>
    </w:pPr>
    <w:r>
      <w:rPr>
        <w:rFonts w:hint="eastAsia"/>
        <w:sz w:val="24"/>
        <w:szCs w:val="24"/>
        <w:lang w:val="en-US" w:eastAsia="zh-CN"/>
      </w:rPr>
      <w:t>剑川县信鸽运动协会2021年秋季420公里&lt;±5%&gt;特比环赛奖金设置规程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F2CE"/>
    <w:multiLevelType w:val="singleLevel"/>
    <w:tmpl w:val="2EC1F2C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A3897"/>
    <w:rsid w:val="0B5A7594"/>
    <w:rsid w:val="25E83E85"/>
    <w:rsid w:val="2BB965EF"/>
    <w:rsid w:val="34020CEE"/>
    <w:rsid w:val="44CB5511"/>
    <w:rsid w:val="5BA7179C"/>
    <w:rsid w:val="60DD4F01"/>
    <w:rsid w:val="64F04286"/>
    <w:rsid w:val="6CB363DC"/>
    <w:rsid w:val="72C314B2"/>
    <w:rsid w:val="791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ℳ๓₯㎕ 康纳</cp:lastModifiedBy>
  <dcterms:modified xsi:type="dcterms:W3CDTF">2020-12-21T09:03:46Z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