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ind w:firstLine="1260" w:firstLineChars="350"/>
        <w:jc w:val="left"/>
        <w:rPr>
          <w:rFonts w:ascii="宋体" w:hAnsi="宋体" w:eastAsia="宋体" w:cs="宋体"/>
          <w:color w:val="000000"/>
          <w:kern w:val="0"/>
          <w:sz w:val="15"/>
          <w:szCs w:val="15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2019年春季蚌埠市龙子湖区曙光信鸽协会训赛规程</w:t>
      </w:r>
    </w:p>
    <w:p>
      <w:pPr>
        <w:widowControl/>
        <w:shd w:val="clear" w:color="auto" w:fill="FFFFFF"/>
        <w:wordWrap w:val="0"/>
        <w:spacing w:line="250" w:lineRule="atLeast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一、参赛报到及事项</w:t>
      </w:r>
    </w:p>
    <w:p>
      <w:pPr>
        <w:widowControl/>
        <w:shd w:val="clear" w:color="auto" w:fill="FFFFFF"/>
        <w:wordWrap w:val="0"/>
        <w:spacing w:line="250" w:lineRule="atLeast"/>
        <w:ind w:firstLine="300" w:firstLineChars="1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1、2019年春季竞赛司放西线，决赛洛阳。</w:t>
      </w:r>
    </w:p>
    <w:p>
      <w:pPr>
        <w:widowControl/>
        <w:shd w:val="clear" w:color="auto" w:fill="FFFFFF"/>
        <w:wordWrap w:val="0"/>
        <w:spacing w:line="250" w:lineRule="atLeast"/>
        <w:ind w:firstLine="36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2、参赛会员要求：协会有过比赛记录，协会数据库有GPS定位记录的会员方可参赛</w:t>
      </w:r>
      <w:bookmarkStart w:id="0" w:name="OLE_LINK1"/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wordWrap w:val="0"/>
        <w:spacing w:line="250" w:lineRule="atLeast"/>
        <w:ind w:firstLine="36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3、2019年春曙光信鸽协会比赛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</w:rPr>
        <w:t>采用“西安科汇电子扫描计时系统，报到方式。</w:t>
      </w:r>
      <w:bookmarkStart w:id="1" w:name="_GoBack"/>
      <w:bookmarkEnd w:id="1"/>
    </w:p>
    <w:p>
      <w:pPr>
        <w:widowControl/>
        <w:shd w:val="clear" w:color="auto" w:fill="FFFFFF"/>
        <w:wordWrap w:val="0"/>
        <w:spacing w:line="250" w:lineRule="atLeast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u w:val="single"/>
        </w:rPr>
        <w:t>参赛会员必须严格遵守信鸽竞赛规程的集鸽时间，过时不候，责任自负。</w:t>
      </w:r>
    </w:p>
    <w:p>
      <w:pPr>
        <w:widowControl/>
        <w:shd w:val="clear" w:color="auto" w:fill="FFFFFF"/>
        <w:wordWrap w:val="0"/>
        <w:spacing w:line="250" w:lineRule="atLeast"/>
        <w:ind w:firstLine="354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u w:val="single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</w:rPr>
        <w:t>电子环扫描集鸽，集鸽后应及时到指定处对集鸽即时机打“竞翔单”进行复核、签字确认。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u w:val="single"/>
        </w:rPr>
        <w:t>没有签字确认的，视为自愿放弃复核权利，造成后果自负。</w:t>
      </w:r>
    </w:p>
    <w:p>
      <w:pPr>
        <w:widowControl/>
        <w:shd w:val="clear" w:color="auto" w:fill="FFFFFF"/>
        <w:wordWrap w:val="0"/>
        <w:spacing w:line="250" w:lineRule="atLeast"/>
        <w:ind w:firstLine="354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、“电子扫描计时系统”，具有方便、快捷、省时、省力等特点，但受客观因素制约，可能会发生异常情况，参赛鸽主必须承受使用电子扫描计时系统的风险，如停电、通讯不畅、数据传送缓慢、数据丢失、漏扫以及电子环丢失、损坏等，导致参赛失败，所产生的后果，责任自负。对此，赛事主办、承办单位不承担责任。</w:t>
      </w:r>
    </w:p>
    <w:p>
      <w:pPr>
        <w:widowControl/>
        <w:shd w:val="clear" w:color="auto" w:fill="FFFFFF"/>
        <w:wordWrap w:val="0"/>
        <w:spacing w:line="250" w:lineRule="atLeast"/>
        <w:ind w:firstLine="353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、参赛鸽网上前十名十分钟内电话致电鸽会，做好上门验鸽准备。鸽会电话；13084083118,18109659007.也可在到首羽鸽时拍视频上传本协会会员微信群，方便大家观摩验鸽。</w:t>
      </w:r>
    </w:p>
    <w:p>
      <w:pPr>
        <w:widowControl/>
        <w:shd w:val="clear" w:color="auto" w:fill="FFFFFF"/>
        <w:wordWrap w:val="0"/>
        <w:spacing w:line="250" w:lineRule="atLeast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、如遇到政府行为、地震、禽流感、车辆故障、交通事故、网络中断、气候突变等不可抗力的意外情况，由此造成的损失，主办单位单位不承担责任。</w:t>
      </w:r>
    </w:p>
    <w:p>
      <w:pPr>
        <w:widowControl/>
        <w:shd w:val="clear" w:color="auto" w:fill="FFFFFF"/>
        <w:wordWrap w:val="0"/>
        <w:spacing w:line="250" w:lineRule="atLeast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二、本规程的解释权属蚌埠市龙子湖区曙光信鸽协会，未尽事宜，另行公告。   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    </w:t>
      </w:r>
    </w:p>
    <w:p>
      <w:pPr>
        <w:widowControl/>
        <w:shd w:val="clear" w:color="auto" w:fill="FFFFFF"/>
        <w:wordWrap w:val="0"/>
        <w:spacing w:line="250" w:lineRule="atLeast"/>
        <w:ind w:firstLine="964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咨询电话：18109659007  李峰</w:t>
      </w:r>
    </w:p>
    <w:p>
      <w:pPr>
        <w:widowControl/>
        <w:shd w:val="clear" w:color="auto" w:fill="FFFFFF"/>
        <w:wordWrap w:val="0"/>
        <w:spacing w:line="250" w:lineRule="atLeast"/>
        <w:ind w:firstLine="964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250" w:lineRule="atLeast"/>
        <w:ind w:firstLine="964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spacing w:line="250" w:lineRule="atLeast"/>
        <w:ind w:left="1921" w:leftChars="-1314" w:hanging="4680" w:hangingChars="156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　　　</w:t>
      </w:r>
      <w:r>
        <w:rPr>
          <w:rFonts w:hint="eastAsia" w:ascii="宋体" w:hAnsi="宋体" w:eastAsia="宋体" w:cs="宋体"/>
          <w:color w:val="000000"/>
          <w:kern w:val="0"/>
          <w:sz w:val="15"/>
          <w:szCs w:val="15"/>
        </w:rPr>
        <w:t xml:space="preserve">            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               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年春季蚌埠市曙光鸽会竞赛计划表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tbl>
      <w:tblPr>
        <w:tblStyle w:val="4"/>
        <w:tblW w:w="10064" w:type="dxa"/>
        <w:tblInd w:w="17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2632"/>
        <w:gridCol w:w="1134"/>
        <w:gridCol w:w="23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训放、决赛集鸽日期时间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站名及参考空距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3月10日（周日）18：00—22：00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25公里怀远站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训放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3月12日（周二）18：00—22：00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40公里河溜站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3月14日（周四）18：00—22：00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60公里龙岗站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3月17日（周日）18：00—22：00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100公里蒙城站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3月20日（周三）18：00—22：00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100公里蒙城站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3月22日（周五）18：00—22：00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120公里涡阳站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6" w:firstLineChars="48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训放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3月25日（周一）18：00—22：00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180公里亳州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  训放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3月28日（周四）13：00—20：00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260公里周口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短距离速度赛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4月4日（周四）13：00—20：00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300公里扶沟站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老幼鸽混合赛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4月12日（周五）14：00—18：00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500公里特比环洛阳站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特比环专车专放</w:t>
            </w:r>
          </w:p>
        </w:tc>
      </w:tr>
    </w:tbl>
    <w:p>
      <w:pPr>
        <w:widowControl/>
        <w:shd w:val="clear" w:color="auto" w:fill="FFFFFF"/>
        <w:wordWrap w:val="0"/>
        <w:spacing w:line="25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260公里周口站短距离速度赛设总奖19800金元，录取前150名：（三尊水晶奖杯奖杯）冠亚季军颁发奖杯。</w:t>
      </w:r>
    </w:p>
    <w:tbl>
      <w:tblPr>
        <w:tblStyle w:val="4"/>
        <w:tblW w:w="10286" w:type="dxa"/>
        <w:tblInd w:w="17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765"/>
        <w:gridCol w:w="1765"/>
        <w:gridCol w:w="1765"/>
        <w:gridCol w:w="1765"/>
        <w:gridCol w:w="17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第1名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第2名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第3名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4—10名</w:t>
            </w:r>
          </w:p>
        </w:tc>
        <w:tc>
          <w:tcPr>
            <w:tcW w:w="1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11—100名</w:t>
            </w:r>
          </w:p>
        </w:tc>
        <w:tc>
          <w:tcPr>
            <w:tcW w:w="1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101—150名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1500元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1000元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500元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各200元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各100元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各100元</w:t>
            </w:r>
          </w:p>
        </w:tc>
      </w:tr>
    </w:tbl>
    <w:p>
      <w:pPr>
        <w:widowControl/>
        <w:shd w:val="clear" w:color="auto" w:fill="FFFFFF"/>
        <w:wordWrap w:val="0"/>
        <w:spacing w:line="250" w:lineRule="atLeast"/>
        <w:ind w:firstLine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300公里扶沟站，设总奖金19800元，录取前150名. （三尊水晶奖杯奖杯）冠亚季军颁发奖杯。</w:t>
      </w:r>
    </w:p>
    <w:tbl>
      <w:tblPr>
        <w:tblStyle w:val="4"/>
        <w:tblW w:w="8302" w:type="dxa"/>
        <w:tblInd w:w="17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76"/>
        <w:gridCol w:w="1134"/>
        <w:gridCol w:w="1417"/>
        <w:gridCol w:w="1276"/>
        <w:gridCol w:w="20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第1名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第2名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第3名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4—10名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11—100名</w:t>
            </w: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101—150名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1500元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500元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各200元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各100元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各100元</w:t>
            </w:r>
          </w:p>
        </w:tc>
      </w:tr>
    </w:tbl>
    <w:p>
      <w:pPr>
        <w:widowControl/>
        <w:shd w:val="clear" w:color="auto" w:fill="FFFFFF"/>
        <w:wordWrap w:val="0"/>
        <w:spacing w:line="250" w:lineRule="atLeast"/>
        <w:ind w:firstLine="1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2019年春季特比环奖金设置；A组共计售环290枚，售环金额共计69600元。按章程全额设奖。</w:t>
      </w:r>
    </w:p>
    <w:tbl>
      <w:tblPr>
        <w:tblStyle w:val="4"/>
        <w:tblW w:w="7094" w:type="dxa"/>
        <w:tblInd w:w="17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474"/>
        <w:gridCol w:w="1474"/>
        <w:gridCol w:w="1474"/>
        <w:gridCol w:w="13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亚军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季军</w:t>
            </w:r>
          </w:p>
        </w:tc>
        <w:tc>
          <w:tcPr>
            <w:tcW w:w="1474" w:type="dxa"/>
            <w:tcBorders>
              <w:top w:val="outset" w:color="000000" w:sz="4" w:space="0"/>
              <w:left w:val="outset" w:color="000000" w:sz="2" w:space="0"/>
              <w:bottom w:val="outset" w:color="000000" w:sz="4" w:space="0"/>
              <w:right w:val="outset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4名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28000元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21000元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12000元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5000元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3600元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2019年春季特比环奖金设置；B组共计售环（A组290枚加B组460枚）合计750枚，售环金额共计120000元。按章程全额设奖。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冠军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亚军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季军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4---10名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11---37名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20000元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12000元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6000元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4000元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2000元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本届特比环因为售环未达到预设数量，奖金金额无法录取团体奖金，曙光信鸽协会现决定赞助本届特比环团体奖项，团体至录取名次B组37名产生，前三名鸽会奖励价值6000元进口鸽药，前三名均分。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特比环综合前十名颁发奖杯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p>
      <w:pPr>
        <w:ind w:left="6240" w:hanging="6240" w:hangingChars="2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蚌埠市龙子湖区曙光信鸽协会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2019年3月9日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696"/>
    <w:rsid w:val="000B501D"/>
    <w:rsid w:val="00190223"/>
    <w:rsid w:val="001F7E50"/>
    <w:rsid w:val="0046072A"/>
    <w:rsid w:val="00486A71"/>
    <w:rsid w:val="005B4C06"/>
    <w:rsid w:val="00785BEE"/>
    <w:rsid w:val="007B1A68"/>
    <w:rsid w:val="00820A6D"/>
    <w:rsid w:val="00907696"/>
    <w:rsid w:val="00981096"/>
    <w:rsid w:val="00BB7249"/>
    <w:rsid w:val="00D6223F"/>
    <w:rsid w:val="00DD182D"/>
    <w:rsid w:val="00F608C2"/>
    <w:rsid w:val="12FD3410"/>
    <w:rsid w:val="3BCA74FB"/>
    <w:rsid w:val="568931CF"/>
    <w:rsid w:val="65A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1652</Characters>
  <Lines>13</Lines>
  <Paragraphs>3</Paragraphs>
  <TotalTime>119</TotalTime>
  <ScaleCrop>false</ScaleCrop>
  <LinksUpToDate>false</LinksUpToDate>
  <CharactersWithSpaces>1938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2019-03-09T08:00:00Z</dcterms:created>
  <dc:creator>Windows 用户</dc:creator>
  <cp:lastModifiedBy>一颗行星</cp:lastModifiedBy>
  <dcterms:modified xsi:type="dcterms:W3CDTF">2019-03-10T03:38:52Z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