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环号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刘世蕃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0752741-07527550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段树荣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0752701-0752710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段金海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0752711-0752720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杨建华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0752721-0752730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苏家灿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0752731-0752740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杨新民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0752891-0752900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杨中齐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0752881-0752890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代全保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0752871-0752880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苏培宣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0752991-0752300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杨春荣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0752971-0752990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张润和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0752961-0752970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史德雄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0752901-0752920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赵炎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0752951-0752960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高继宣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0752921-0752950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赵润宇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0752941-0752950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刘志松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0752781-0752800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姜昌贤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0752771-0752780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李灿明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0752761-0752770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刘增寿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0752751-07552760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highlight w:val="red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/>
                <w:highlight w:val="red"/>
                <w:vertAlign w:val="baseline"/>
                <w:lang w:val="en-US" w:eastAsia="zh-CN"/>
              </w:rPr>
              <w:t>230圈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0" w:firstLineChars="300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剑川县信鸽运动协会2022年春季售环清单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2022-03-08T16:33:11Z</dcterms:created>
  <dc:creator>Administrator</dc:creator>
  <cp:lastModifiedBy>ℳ๓₯㎕ 康纳</cp:lastModifiedBy>
  <dcterms:modified xsi:type="dcterms:W3CDTF">2022-03-08T16:55:36Z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365CDAFCADA04B09B0DA0F6BF07B777D</vt:lpwstr>
  </property>
</Properties>
</file>