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11" w:rsidRPr="00F52611" w:rsidRDefault="00F52611" w:rsidP="00F52611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F52611">
        <w:rPr>
          <w:rFonts w:ascii="Times New Roman" w:eastAsia="黑体" w:hAnsi="Times New Roman" w:cs="Times New Roman"/>
          <w:sz w:val="36"/>
          <w:szCs w:val="36"/>
        </w:rPr>
        <w:t>2020</w:t>
      </w:r>
      <w:r w:rsidRPr="00F52611">
        <w:rPr>
          <w:rFonts w:ascii="Times New Roman" w:eastAsia="黑体" w:hAnsi="黑体" w:cs="Times New Roman"/>
          <w:sz w:val="36"/>
          <w:szCs w:val="36"/>
        </w:rPr>
        <w:t>年春盐城市信鸽协会全市千公里大奖赛规程</w:t>
      </w:r>
    </w:p>
    <w:p w:rsidR="00F52611" w:rsidRPr="00F52611" w:rsidRDefault="00F52611" w:rsidP="00F52611">
      <w:pPr>
        <w:rPr>
          <w:rFonts w:ascii="Times New Roman" w:hAnsi="Times New Roman" w:cs="Times New Roman"/>
          <w:sz w:val="28"/>
          <w:szCs w:val="28"/>
        </w:rPr>
      </w:pPr>
    </w:p>
    <w:p w:rsidR="00F52611" w:rsidRPr="00F52611" w:rsidRDefault="00F52611" w:rsidP="00F5261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52611">
        <w:rPr>
          <w:rFonts w:ascii="Times New Roman" w:cs="Times New Roman"/>
          <w:sz w:val="28"/>
          <w:szCs w:val="28"/>
        </w:rPr>
        <w:t>一、主办单位：盐城市信鸽协会</w:t>
      </w:r>
      <w:r w:rsidRPr="00F5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11" w:rsidRPr="00F52611" w:rsidRDefault="00F52611" w:rsidP="00F5261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52611">
        <w:rPr>
          <w:rFonts w:ascii="Times New Roman" w:cs="Times New Roman"/>
          <w:sz w:val="28"/>
          <w:szCs w:val="28"/>
        </w:rPr>
        <w:t>二、售环要求：全市开放销售，每枚</w:t>
      </w:r>
      <w:r w:rsidRPr="00F52611">
        <w:rPr>
          <w:rFonts w:ascii="Times New Roman" w:hAnsi="Times New Roman" w:cs="Times New Roman"/>
          <w:sz w:val="28"/>
          <w:szCs w:val="28"/>
        </w:rPr>
        <w:t>100</w:t>
      </w:r>
      <w:r w:rsidRPr="00F52611">
        <w:rPr>
          <w:rFonts w:ascii="Times New Roman" w:cs="Times New Roman"/>
          <w:sz w:val="28"/>
          <w:szCs w:val="28"/>
        </w:rPr>
        <w:t>元，</w:t>
      </w:r>
      <w:r w:rsidRPr="00F52611">
        <w:rPr>
          <w:rFonts w:ascii="Times New Roman" w:hAnsi="Times New Roman" w:cs="Times New Roman"/>
          <w:sz w:val="28"/>
          <w:szCs w:val="28"/>
        </w:rPr>
        <w:t>5</w:t>
      </w:r>
      <w:r w:rsidRPr="00F52611">
        <w:rPr>
          <w:rFonts w:ascii="Times New Roman" w:cs="Times New Roman"/>
          <w:sz w:val="28"/>
          <w:szCs w:val="28"/>
        </w:rPr>
        <w:t>枚起售，</w:t>
      </w:r>
      <w:r w:rsidRPr="00F52611">
        <w:rPr>
          <w:rFonts w:ascii="Times New Roman" w:hAnsi="Times New Roman" w:cs="Times New Roman"/>
          <w:sz w:val="28"/>
          <w:szCs w:val="28"/>
        </w:rPr>
        <w:t>2019</w:t>
      </w:r>
      <w:r w:rsidRPr="00F52611">
        <w:rPr>
          <w:rFonts w:ascii="Times New Roman" w:cs="Times New Roman"/>
          <w:sz w:val="28"/>
          <w:szCs w:val="28"/>
        </w:rPr>
        <w:t>年</w:t>
      </w:r>
      <w:r w:rsidRPr="00F52611">
        <w:rPr>
          <w:rFonts w:ascii="Times New Roman" w:hAnsi="Times New Roman" w:cs="Times New Roman"/>
          <w:sz w:val="28"/>
          <w:szCs w:val="28"/>
        </w:rPr>
        <w:t>4</w:t>
      </w:r>
      <w:r w:rsidRPr="00F52611">
        <w:rPr>
          <w:rFonts w:ascii="Times New Roman" w:cs="Times New Roman"/>
          <w:sz w:val="28"/>
          <w:szCs w:val="28"/>
        </w:rPr>
        <w:t>月</w:t>
      </w:r>
      <w:r w:rsidRPr="00F52611">
        <w:rPr>
          <w:rFonts w:ascii="Times New Roman" w:hAnsi="Times New Roman" w:cs="Times New Roman"/>
          <w:sz w:val="28"/>
          <w:szCs w:val="28"/>
        </w:rPr>
        <w:t>1</w:t>
      </w:r>
      <w:r w:rsidRPr="00F52611">
        <w:rPr>
          <w:rFonts w:ascii="Times New Roman" w:cs="Times New Roman"/>
          <w:sz w:val="28"/>
          <w:szCs w:val="28"/>
        </w:rPr>
        <w:t>日开始销售。赛鸽足环正、付环号码必须一致，付环必须套在正环内。现在各县（区）开始预定，</w:t>
      </w:r>
      <w:r w:rsidRPr="00F52611">
        <w:rPr>
          <w:rFonts w:ascii="Times New Roman" w:hAnsi="Times New Roman" w:cs="Times New Roman"/>
          <w:sz w:val="28"/>
          <w:szCs w:val="28"/>
        </w:rPr>
        <w:t>2019</w:t>
      </w:r>
      <w:r w:rsidRPr="00F52611">
        <w:rPr>
          <w:rFonts w:ascii="Times New Roman" w:cs="Times New Roman"/>
          <w:sz w:val="28"/>
          <w:szCs w:val="28"/>
        </w:rPr>
        <w:t>年</w:t>
      </w:r>
      <w:r w:rsidRPr="00F52611">
        <w:rPr>
          <w:rFonts w:ascii="Times New Roman" w:hAnsi="Times New Roman" w:cs="Times New Roman"/>
          <w:sz w:val="28"/>
          <w:szCs w:val="28"/>
        </w:rPr>
        <w:t>4</w:t>
      </w:r>
      <w:r w:rsidRPr="00F52611">
        <w:rPr>
          <w:rFonts w:ascii="Times New Roman" w:cs="Times New Roman"/>
          <w:sz w:val="28"/>
          <w:szCs w:val="28"/>
        </w:rPr>
        <w:t>月</w:t>
      </w:r>
      <w:r w:rsidRPr="00F52611">
        <w:rPr>
          <w:rFonts w:ascii="Times New Roman" w:hAnsi="Times New Roman" w:cs="Times New Roman"/>
          <w:sz w:val="28"/>
          <w:szCs w:val="28"/>
        </w:rPr>
        <w:t>1</w:t>
      </w:r>
      <w:r w:rsidRPr="00F52611">
        <w:rPr>
          <w:rFonts w:ascii="Times New Roman" w:cs="Times New Roman"/>
          <w:sz w:val="28"/>
          <w:szCs w:val="28"/>
        </w:rPr>
        <w:t>日到市会统一拿环。</w:t>
      </w:r>
      <w:r w:rsidRPr="00F5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11" w:rsidRPr="00F52611" w:rsidRDefault="00F52611" w:rsidP="00F5261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52611">
        <w:rPr>
          <w:rFonts w:ascii="Times New Roman" w:cs="Times New Roman"/>
          <w:sz w:val="28"/>
          <w:szCs w:val="28"/>
        </w:rPr>
        <w:t>三、比赛办法：各县市区自行训放，由市鸽会统一组织比赛。</w:t>
      </w:r>
      <w:r w:rsidRPr="00F5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11" w:rsidRPr="00F52611" w:rsidRDefault="00F52611" w:rsidP="00F5261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52611">
        <w:rPr>
          <w:rFonts w:ascii="Times New Roman" w:cs="Times New Roman"/>
          <w:sz w:val="28"/>
          <w:szCs w:val="28"/>
        </w:rPr>
        <w:t>四、司放地点和时间：跟</w:t>
      </w:r>
      <w:r w:rsidRPr="00F52611">
        <w:rPr>
          <w:rFonts w:ascii="Times New Roman" w:hAnsi="Times New Roman" w:cs="Times New Roman"/>
          <w:sz w:val="28"/>
          <w:szCs w:val="28"/>
        </w:rPr>
        <w:t>2020</w:t>
      </w:r>
      <w:r w:rsidRPr="00F52611">
        <w:rPr>
          <w:rFonts w:ascii="Times New Roman" w:cs="Times New Roman"/>
          <w:sz w:val="28"/>
          <w:szCs w:val="28"/>
        </w:rPr>
        <w:t>年春江苏省</w:t>
      </w:r>
      <w:r w:rsidRPr="00F52611">
        <w:rPr>
          <w:rFonts w:ascii="Times New Roman" w:hAnsi="Times New Roman" w:cs="Times New Roman"/>
          <w:sz w:val="28"/>
          <w:szCs w:val="28"/>
        </w:rPr>
        <w:t>1000</w:t>
      </w:r>
      <w:r w:rsidRPr="00F52611">
        <w:rPr>
          <w:rFonts w:ascii="Times New Roman" w:cs="Times New Roman"/>
          <w:sz w:val="28"/>
          <w:szCs w:val="28"/>
        </w:rPr>
        <w:t>公里省联赛同时比赛。</w:t>
      </w:r>
      <w:r w:rsidRPr="00F5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11" w:rsidRPr="00F52611" w:rsidRDefault="00F52611" w:rsidP="00F5261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52611">
        <w:rPr>
          <w:rFonts w:ascii="Times New Roman" w:cs="Times New Roman"/>
          <w:sz w:val="28"/>
          <w:szCs w:val="28"/>
        </w:rPr>
        <w:t>五、录取名次和奖金设置：按售环总数</w:t>
      </w:r>
      <w:r w:rsidRPr="00F52611">
        <w:rPr>
          <w:rFonts w:ascii="Times New Roman" w:hAnsi="Times New Roman" w:cs="Times New Roman"/>
          <w:sz w:val="28"/>
          <w:szCs w:val="28"/>
        </w:rPr>
        <w:t>5</w:t>
      </w:r>
      <w:r w:rsidRPr="00F52611">
        <w:rPr>
          <w:rFonts w:ascii="Times New Roman" w:cs="Times New Roman"/>
          <w:sz w:val="28"/>
          <w:szCs w:val="28"/>
        </w:rPr>
        <w:t>﹪录取名次并发放奖金，前</w:t>
      </w:r>
      <w:r w:rsidRPr="00F52611">
        <w:rPr>
          <w:rFonts w:ascii="Times New Roman" w:hAnsi="Times New Roman" w:cs="Times New Roman"/>
          <w:sz w:val="28"/>
          <w:szCs w:val="28"/>
        </w:rPr>
        <w:t>10</w:t>
      </w:r>
      <w:r w:rsidRPr="00F52611">
        <w:rPr>
          <w:rFonts w:ascii="Times New Roman" w:cs="Times New Roman"/>
          <w:sz w:val="28"/>
          <w:szCs w:val="28"/>
        </w:rPr>
        <w:t>名发给奖杯，</w:t>
      </w:r>
      <w:r w:rsidRPr="00F52611">
        <w:rPr>
          <w:rFonts w:ascii="Times New Roman" w:hAnsi="Times New Roman" w:cs="Times New Roman"/>
          <w:sz w:val="28"/>
          <w:szCs w:val="28"/>
        </w:rPr>
        <w:t>11-N</w:t>
      </w:r>
      <w:r w:rsidRPr="00F52611">
        <w:rPr>
          <w:rFonts w:ascii="Times New Roman" w:cs="Times New Roman"/>
          <w:sz w:val="28"/>
          <w:szCs w:val="28"/>
        </w:rPr>
        <w:t>名发给奖状。冠军：</w:t>
      </w:r>
      <w:r w:rsidRPr="00F52611">
        <w:rPr>
          <w:rFonts w:ascii="Times New Roman" w:hAnsi="Times New Roman" w:cs="Times New Roman"/>
          <w:sz w:val="28"/>
          <w:szCs w:val="28"/>
        </w:rPr>
        <w:t>15%</w:t>
      </w:r>
      <w:r w:rsidRPr="00F52611">
        <w:rPr>
          <w:rFonts w:ascii="Times New Roman" w:cs="Times New Roman"/>
          <w:sz w:val="28"/>
          <w:szCs w:val="28"/>
        </w:rPr>
        <w:t>，亚军</w:t>
      </w:r>
      <w:r w:rsidRPr="00F52611">
        <w:rPr>
          <w:rFonts w:ascii="Times New Roman" w:hAnsi="Times New Roman" w:cs="Times New Roman"/>
          <w:sz w:val="28"/>
          <w:szCs w:val="28"/>
        </w:rPr>
        <w:t>10%</w:t>
      </w:r>
      <w:r w:rsidRPr="00F52611">
        <w:rPr>
          <w:rFonts w:ascii="Times New Roman" w:cs="Times New Roman"/>
          <w:sz w:val="28"/>
          <w:szCs w:val="28"/>
        </w:rPr>
        <w:t>，季军</w:t>
      </w:r>
      <w:r w:rsidRPr="00F52611">
        <w:rPr>
          <w:rFonts w:ascii="Times New Roman" w:hAnsi="Times New Roman" w:cs="Times New Roman"/>
          <w:sz w:val="28"/>
          <w:szCs w:val="28"/>
        </w:rPr>
        <w:t>5%</w:t>
      </w:r>
      <w:r w:rsidRPr="00F52611">
        <w:rPr>
          <w:rFonts w:ascii="Times New Roman" w:cs="Times New Roman"/>
          <w:sz w:val="28"/>
          <w:szCs w:val="28"/>
        </w:rPr>
        <w:t>，</w:t>
      </w:r>
      <w:r w:rsidRPr="00F52611">
        <w:rPr>
          <w:rFonts w:ascii="Times New Roman" w:hAnsi="Times New Roman" w:cs="Times New Roman"/>
          <w:sz w:val="28"/>
          <w:szCs w:val="28"/>
        </w:rPr>
        <w:t>4-10</w:t>
      </w:r>
      <w:r w:rsidRPr="00F52611">
        <w:rPr>
          <w:rFonts w:ascii="Times New Roman" w:cs="Times New Roman"/>
          <w:sz w:val="28"/>
          <w:szCs w:val="28"/>
        </w:rPr>
        <w:t>名均分</w:t>
      </w:r>
      <w:r w:rsidRPr="00F52611">
        <w:rPr>
          <w:rFonts w:ascii="Times New Roman" w:hAnsi="Times New Roman" w:cs="Times New Roman"/>
          <w:sz w:val="28"/>
          <w:szCs w:val="28"/>
        </w:rPr>
        <w:t>15%</w:t>
      </w:r>
      <w:r w:rsidRPr="00F52611">
        <w:rPr>
          <w:rFonts w:ascii="Times New Roman" w:cs="Times New Roman"/>
          <w:sz w:val="28"/>
          <w:szCs w:val="28"/>
        </w:rPr>
        <w:t>，</w:t>
      </w:r>
      <w:r w:rsidRPr="00F52611">
        <w:rPr>
          <w:rFonts w:ascii="Times New Roman" w:hAnsi="Times New Roman" w:cs="Times New Roman"/>
          <w:sz w:val="28"/>
          <w:szCs w:val="28"/>
        </w:rPr>
        <w:t>11-N</w:t>
      </w:r>
      <w:r w:rsidRPr="00F52611">
        <w:rPr>
          <w:rFonts w:ascii="Times New Roman" w:cs="Times New Roman"/>
          <w:sz w:val="28"/>
          <w:szCs w:val="28"/>
        </w:rPr>
        <w:t>名均分</w:t>
      </w:r>
      <w:r w:rsidRPr="00F52611">
        <w:rPr>
          <w:rFonts w:ascii="Times New Roman" w:hAnsi="Times New Roman" w:cs="Times New Roman"/>
          <w:sz w:val="28"/>
          <w:szCs w:val="28"/>
        </w:rPr>
        <w:t>55%</w:t>
      </w:r>
      <w:r w:rsidRPr="00F52611">
        <w:rPr>
          <w:rFonts w:ascii="Times New Roman" w:cs="Times New Roman"/>
          <w:sz w:val="28"/>
          <w:szCs w:val="28"/>
        </w:rPr>
        <w:t>。如名次未报满，剩余奖金由获奖鸽均分。</w:t>
      </w:r>
      <w:r w:rsidRPr="00F5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11" w:rsidRPr="00F52611" w:rsidRDefault="00F52611" w:rsidP="00F5261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52611">
        <w:rPr>
          <w:rFonts w:ascii="Times New Roman" w:cs="Times New Roman"/>
          <w:sz w:val="28"/>
          <w:szCs w:val="28"/>
        </w:rPr>
        <w:t>六、未尽事宜解释权属本次比赛竞赛委员会。</w:t>
      </w:r>
      <w:r w:rsidRPr="00F5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11" w:rsidRPr="00F52611" w:rsidRDefault="00F52611" w:rsidP="00F5261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F52611" w:rsidRPr="00F52611" w:rsidRDefault="00F52611" w:rsidP="00F5261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F52611" w:rsidRPr="00F52611" w:rsidRDefault="00F52611" w:rsidP="00F52611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 w:rsidRPr="00F52611">
        <w:rPr>
          <w:rFonts w:ascii="Times New Roman" w:cs="Times New Roman"/>
          <w:sz w:val="28"/>
          <w:szCs w:val="28"/>
        </w:rPr>
        <w:t>盐城市信鸽协会</w:t>
      </w:r>
      <w:r w:rsidRPr="00F526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68C" w:rsidRPr="00F52611" w:rsidRDefault="00F52611" w:rsidP="00F52611">
      <w:pPr>
        <w:jc w:val="right"/>
        <w:rPr>
          <w:rFonts w:ascii="Times New Roman" w:hAnsi="Times New Roman" w:cs="Times New Roman"/>
          <w:sz w:val="28"/>
          <w:szCs w:val="28"/>
        </w:rPr>
      </w:pPr>
      <w:r w:rsidRPr="00F52611">
        <w:rPr>
          <w:rFonts w:ascii="Times New Roman" w:hAnsi="Times New Roman" w:cs="Times New Roman"/>
          <w:sz w:val="28"/>
          <w:szCs w:val="28"/>
        </w:rPr>
        <w:t>2018</w:t>
      </w:r>
      <w:r w:rsidRPr="00F52611">
        <w:rPr>
          <w:rFonts w:ascii="Times New Roman" w:cs="Times New Roman"/>
          <w:sz w:val="28"/>
          <w:szCs w:val="28"/>
        </w:rPr>
        <w:t>年</w:t>
      </w:r>
      <w:r w:rsidRPr="00F52611">
        <w:rPr>
          <w:rFonts w:ascii="Times New Roman" w:hAnsi="Times New Roman" w:cs="Times New Roman"/>
          <w:sz w:val="28"/>
          <w:szCs w:val="28"/>
        </w:rPr>
        <w:t>12</w:t>
      </w:r>
      <w:r w:rsidRPr="00F52611">
        <w:rPr>
          <w:rFonts w:ascii="Times New Roman" w:cs="Times New Roman"/>
          <w:sz w:val="28"/>
          <w:szCs w:val="28"/>
        </w:rPr>
        <w:t>月</w:t>
      </w:r>
      <w:r w:rsidR="00480295">
        <w:rPr>
          <w:rFonts w:ascii="Times New Roman" w:hAnsi="Times New Roman" w:cs="Times New Roman" w:hint="eastAsia"/>
          <w:sz w:val="28"/>
          <w:szCs w:val="28"/>
        </w:rPr>
        <w:t>20</w:t>
      </w:r>
      <w:r w:rsidRPr="00F52611">
        <w:rPr>
          <w:rFonts w:ascii="Times New Roman" w:cs="Times New Roman"/>
          <w:sz w:val="28"/>
          <w:szCs w:val="28"/>
        </w:rPr>
        <w:t>日</w:t>
      </w:r>
    </w:p>
    <w:sectPr w:rsidR="00B6268C" w:rsidRPr="00F52611" w:rsidSect="00F5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611"/>
    <w:rsid w:val="00480295"/>
    <w:rsid w:val="00560F42"/>
    <w:rsid w:val="008E03DB"/>
    <w:rsid w:val="00CB5128"/>
    <w:rsid w:val="00F51105"/>
    <w:rsid w:val="00F5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xbany</cp:lastModifiedBy>
  <cp:revision>2</cp:revision>
  <cp:lastPrinted>2018-12-19T07:31:00Z</cp:lastPrinted>
  <dcterms:created xsi:type="dcterms:W3CDTF">2018-12-19T07:29:00Z</dcterms:created>
  <dcterms:modified xsi:type="dcterms:W3CDTF">2018-12-20T11:48:00Z</dcterms:modified>
</cp:coreProperties>
</file>