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B9" w:rsidRDefault="00CF636E" w:rsidP="00CF636E">
      <w:pPr>
        <w:jc w:val="center"/>
        <w:rPr>
          <w:rFonts w:ascii="黑体" w:eastAsia="黑体" w:hAnsi="黑体" w:hint="eastAsia"/>
          <w:b/>
          <w:sz w:val="48"/>
          <w:szCs w:val="48"/>
        </w:rPr>
      </w:pPr>
      <w:r w:rsidRPr="00CF636E">
        <w:rPr>
          <w:rFonts w:ascii="黑体" w:eastAsia="黑体" w:hAnsi="黑体" w:hint="eastAsia"/>
          <w:b/>
          <w:sz w:val="48"/>
          <w:szCs w:val="48"/>
        </w:rPr>
        <w:t>公</w:t>
      </w:r>
      <w:r>
        <w:rPr>
          <w:rFonts w:ascii="黑体" w:eastAsia="黑体" w:hAnsi="黑体" w:hint="eastAsia"/>
          <w:b/>
          <w:sz w:val="48"/>
          <w:szCs w:val="48"/>
        </w:rPr>
        <w:t xml:space="preserve">      </w:t>
      </w:r>
      <w:r w:rsidRPr="00CF636E">
        <w:rPr>
          <w:rFonts w:ascii="黑体" w:eastAsia="黑体" w:hAnsi="黑体" w:hint="eastAsia"/>
          <w:b/>
          <w:sz w:val="48"/>
          <w:szCs w:val="48"/>
        </w:rPr>
        <w:t>告</w:t>
      </w:r>
    </w:p>
    <w:p w:rsidR="00CF636E" w:rsidRDefault="00CF636E" w:rsidP="00CF636E">
      <w:pPr>
        <w:rPr>
          <w:rFonts w:ascii="微软雅黑" w:eastAsia="微软雅黑" w:hAnsi="微软雅黑" w:hint="eastAsia"/>
          <w:b/>
          <w:sz w:val="36"/>
          <w:szCs w:val="36"/>
        </w:rPr>
      </w:pPr>
    </w:p>
    <w:p w:rsidR="00CF636E" w:rsidRPr="007533CB" w:rsidRDefault="00CF636E" w:rsidP="00CF636E">
      <w:pPr>
        <w:rPr>
          <w:rFonts w:ascii="微软雅黑" w:eastAsia="微软雅黑" w:hAnsi="微软雅黑" w:hint="eastAsia"/>
          <w:sz w:val="32"/>
          <w:szCs w:val="32"/>
        </w:rPr>
      </w:pPr>
      <w:r w:rsidRPr="00CF636E">
        <w:rPr>
          <w:rFonts w:ascii="微软雅黑" w:eastAsia="微软雅黑" w:hAnsi="微软雅黑" w:hint="eastAsia"/>
          <w:b/>
          <w:sz w:val="36"/>
          <w:szCs w:val="36"/>
        </w:rPr>
        <w:t xml:space="preserve">  </w:t>
      </w:r>
      <w:r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Pr="007533CB">
        <w:rPr>
          <w:rFonts w:ascii="微软雅黑" w:eastAsia="微软雅黑" w:hAnsi="微软雅黑" w:hint="eastAsia"/>
          <w:sz w:val="32"/>
          <w:szCs w:val="32"/>
        </w:rPr>
        <w:t>1.市鸽会呈贡站比赛在集鸽当晚个别会员出现了违规集鸽上笼行为，为维护广大会员的利益，因此鸽会在放飞时没有把真实放飞时间（2018年4月19日08:30）告知众会员。</w:t>
      </w:r>
    </w:p>
    <w:p w:rsidR="00CF636E" w:rsidRDefault="00CF636E" w:rsidP="007533CB">
      <w:pPr>
        <w:ind w:firstLine="465"/>
        <w:rPr>
          <w:rFonts w:ascii="微软雅黑" w:eastAsia="微软雅黑" w:hAnsi="微软雅黑" w:hint="eastAsia"/>
          <w:sz w:val="32"/>
          <w:szCs w:val="32"/>
        </w:rPr>
      </w:pPr>
      <w:r w:rsidRPr="00CF636E">
        <w:rPr>
          <w:rFonts w:ascii="微软雅黑" w:eastAsia="微软雅黑" w:hAnsi="微软雅黑" w:hint="eastAsia"/>
          <w:sz w:val="32"/>
          <w:szCs w:val="32"/>
        </w:rPr>
        <w:t>2.</w:t>
      </w:r>
      <w:r>
        <w:rPr>
          <w:rFonts w:ascii="微软雅黑" w:eastAsia="微软雅黑" w:hAnsi="微软雅黑" w:hint="eastAsia"/>
          <w:sz w:val="32"/>
          <w:szCs w:val="32"/>
        </w:rPr>
        <w:t>会员孙洪彬足环号码为2017-24-1395361的赛鸽分速达到3839.3787米，经裁判组研究</w:t>
      </w:r>
      <w:r w:rsidR="007533CB">
        <w:rPr>
          <w:rFonts w:ascii="微软雅黑" w:eastAsia="微软雅黑" w:hAnsi="微软雅黑" w:hint="eastAsia"/>
          <w:sz w:val="32"/>
          <w:szCs w:val="32"/>
        </w:rPr>
        <w:t>，判</w:t>
      </w:r>
      <w:r>
        <w:rPr>
          <w:rFonts w:ascii="微软雅黑" w:eastAsia="微软雅黑" w:hAnsi="微软雅黑" w:hint="eastAsia"/>
          <w:sz w:val="32"/>
          <w:szCs w:val="32"/>
        </w:rPr>
        <w:t>定</w:t>
      </w:r>
      <w:r w:rsidR="007533CB">
        <w:rPr>
          <w:rFonts w:ascii="微软雅黑" w:eastAsia="微软雅黑" w:hAnsi="微软雅黑" w:hint="eastAsia"/>
          <w:sz w:val="32"/>
          <w:szCs w:val="32"/>
        </w:rPr>
        <w:t>该鸽为非正常飞行：取消该鸽本次比赛成绩。</w:t>
      </w:r>
    </w:p>
    <w:p w:rsidR="007533CB" w:rsidRDefault="007533CB" w:rsidP="007533CB">
      <w:pPr>
        <w:ind w:firstLine="465"/>
        <w:rPr>
          <w:rFonts w:ascii="微软雅黑" w:eastAsia="微软雅黑" w:hAnsi="微软雅黑" w:hint="eastAsia"/>
          <w:sz w:val="32"/>
          <w:szCs w:val="32"/>
        </w:rPr>
      </w:pPr>
    </w:p>
    <w:p w:rsidR="007533CB" w:rsidRDefault="007533CB" w:rsidP="007533CB">
      <w:pPr>
        <w:ind w:firstLine="465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特此公告</w:t>
      </w:r>
    </w:p>
    <w:p w:rsidR="007533CB" w:rsidRDefault="007533CB" w:rsidP="007533CB">
      <w:pPr>
        <w:ind w:firstLine="465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            </w:t>
      </w:r>
    </w:p>
    <w:p w:rsidR="007533CB" w:rsidRDefault="007533CB" w:rsidP="007533CB">
      <w:pPr>
        <w:ind w:firstLine="465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                      昭通市信鸽协会</w:t>
      </w:r>
    </w:p>
    <w:p w:rsidR="007533CB" w:rsidRPr="00CF636E" w:rsidRDefault="007533CB" w:rsidP="007533CB">
      <w:pPr>
        <w:ind w:firstLine="465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                      2018年4月19日</w:t>
      </w:r>
    </w:p>
    <w:sectPr w:rsidR="007533CB" w:rsidRPr="00CF636E" w:rsidSect="00004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7164"/>
    <w:multiLevelType w:val="hybridMultilevel"/>
    <w:tmpl w:val="418E4C9A"/>
    <w:lvl w:ilvl="0" w:tplc="8D4414B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36E"/>
    <w:rsid w:val="000049E0"/>
    <w:rsid w:val="002B0FDE"/>
    <w:rsid w:val="00632570"/>
    <w:rsid w:val="007533CB"/>
    <w:rsid w:val="00C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2018-04-19T07:08:00Z</dcterms:created>
  <dcterms:modified xsi:type="dcterms:W3CDTF">2018-04-19T07:21:00Z</dcterms:modified>
</cp:coreProperties>
</file>