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2018年青山区信鸽协会秋季“辉煌杯”四关鸽王赛售环明细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720" w:firstLineChars="300"/>
        <w:rPr>
          <w:b w:val="0"/>
          <w:i w:val="0"/>
          <w:caps w:val="0"/>
          <w:color w:val="000000"/>
          <w:spacing w:val="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1、售环时间：2018年1月5日至2018年3月3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无论售环多少，奖金不变。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（为确保本次比赛奖金及时如数发放，所有奖金统一由青山区信鸽协会负责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发放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，具体细则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见特比环章程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720" w:firstLineChars="3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2、赛鸽注册：为了保证每一位参赛鸽友的切身利益，防止伪造重号足环现象发生，本次比赛前实行登记注册制。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4" w:firstLineChars="300"/>
        <w:rPr>
          <w:b w:val="0"/>
          <w:i w:val="0"/>
          <w:caps w:val="0"/>
          <w:color w:val="000000"/>
          <w:spacing w:val="0"/>
        </w:rPr>
      </w:pPr>
      <w:r>
        <w:rPr>
          <w:rFonts w:hint="eastAsia" w:ascii="仿宋_GB2312" w:eastAsia="仿宋_GB2312" w:cs="仿宋_GB2312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请购买特比的会员认真核对，如有错误请电话告知。及时纠正，谢谢支持！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720" w:firstLineChars="30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 xml:space="preserve">01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</w:rPr>
        <w:t>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</w:rPr>
        <w:t>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</w:rPr>
        <w:t>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许家俊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</w:t>
      </w:r>
      <w:r>
        <w:rPr>
          <w:b w:val="0"/>
          <w:i w:val="0"/>
          <w:caps w:val="0"/>
          <w:color w:val="000000"/>
          <w:spacing w:val="0"/>
        </w:rPr>
        <w:t xml:space="preserve">1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370017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370019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靳文斌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</w:t>
      </w:r>
      <w:r>
        <w:rPr>
          <w:b w:val="0"/>
          <w:i w:val="0"/>
          <w:caps w:val="0"/>
          <w:color w:val="000000"/>
          <w:spacing w:val="0"/>
        </w:rPr>
        <w:t xml:space="preserve">1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370029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370030</w:t>
      </w:r>
      <w:r>
        <w:rPr>
          <w:b w:val="0"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370039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370049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370059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范来旺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370069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370079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周平平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370089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370099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王密根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370109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韩晓刚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370119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370129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雷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杰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370139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董海军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370149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370159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范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彬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370169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370179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王永泉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370189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370199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王林春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370209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370219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370229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370239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370249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eastAsia="宋体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邢嘉举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370259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王维强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370269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永龙凌逍鸽舍</w:t>
      </w:r>
      <w:r>
        <w:rPr>
          <w:b w:val="0"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0" w:firstLineChars="40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370279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王利明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0" w:firstLineChars="40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370289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张文华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0" w:firstLineChars="40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370299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张永刚</w:t>
      </w:r>
      <w:r>
        <w:rPr>
          <w:b w:val="0"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0" w:firstLineChars="40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370309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0" w:firstLineChars="40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370311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370312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370313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370314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370315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370316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370317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370318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精英</w:t>
      </w:r>
      <w:r>
        <w:rPr>
          <w:b w:val="0"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-聂学良</w:t>
      </w:r>
      <w:r>
        <w:rPr>
          <w:b w:val="0"/>
          <w:i w:val="0"/>
          <w:caps w:val="0"/>
          <w:color w:val="000000"/>
          <w:spacing w:val="0"/>
        </w:rPr>
        <w:t xml:space="preserve">  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370319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泰山鸽舍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-聂学良  </w:t>
      </w:r>
      <w:r>
        <w:rPr>
          <w:b w:val="0"/>
          <w:i w:val="0"/>
          <w:caps w:val="0"/>
          <w:color w:val="000000"/>
          <w:spacing w:val="0"/>
        </w:rPr>
        <w:t>201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8</w:t>
      </w:r>
      <w:r>
        <w:rPr>
          <w:b w:val="0"/>
          <w:i w:val="0"/>
          <w:caps w:val="0"/>
          <w:color w:val="000000"/>
          <w:spacing w:val="0"/>
        </w:rPr>
        <w:t>-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05-</w:t>
      </w:r>
      <w:r>
        <w:rPr>
          <w:b w:val="0"/>
          <w:i w:val="0"/>
          <w:caps w:val="0"/>
          <w:color w:val="000000"/>
          <w:spacing w:val="0"/>
        </w:rPr>
        <w:t>0</w:t>
      </w: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>370320</w:t>
      </w:r>
      <w:r>
        <w:rPr>
          <w:b w:val="0"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 w:val="0"/>
          <w:i w:val="0"/>
          <w:caps w:val="0"/>
          <w:color w:val="000000"/>
          <w:spacing w:val="0"/>
          <w:lang w:eastAsia="zh-CN"/>
        </w:rPr>
        <w:t>四关</w:t>
      </w:r>
      <w:r>
        <w:rPr>
          <w:b w:val="0"/>
          <w:i w:val="0"/>
          <w:caps w:val="0"/>
          <w:color w:val="000000"/>
          <w:spacing w:val="0"/>
        </w:rPr>
        <w:t xml:space="preserve">         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0" w:firstLineChars="400"/>
        <w:rPr>
          <w:rFonts w:hint="eastAsia"/>
          <w:b w:val="0"/>
          <w:i w:val="0"/>
          <w:caps w:val="0"/>
          <w:color w:val="000000"/>
          <w:spacing w:val="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1285" w:firstLineChars="400"/>
        <w:rPr>
          <w:rFonts w:hint="eastAsia"/>
          <w:b w:val="0"/>
          <w:i w:val="0"/>
          <w:caps w:val="0"/>
          <w:color w:val="000000"/>
          <w:spacing w:val="0"/>
          <w:lang w:eastAsia="zh-CN"/>
        </w:rPr>
      </w:pPr>
      <w:r>
        <w:rPr>
          <w:rFonts w:hint="eastAsia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双关鸽王售环明细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0" w:firstLineChars="400"/>
        <w:rPr>
          <w:rFonts w:hint="eastAsia"/>
          <w:b w:val="0"/>
          <w:i w:val="0"/>
          <w:caps w:val="0"/>
          <w:color w:val="000000"/>
          <w:spacing w:val="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360001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360009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靳文斌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360011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360019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王永泉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韩根其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360021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360027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冯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磊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360029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军浩鸽舍</w:t>
      </w:r>
      <w:r>
        <w:rPr>
          <w:b/>
          <w:bCs/>
          <w:i w:val="0"/>
          <w:caps w:val="0"/>
          <w:color w:val="000000"/>
          <w:spacing w:val="0"/>
        </w:rPr>
        <w:t xml:space="preserve">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军浩鸽舍</w:t>
      </w:r>
      <w:r>
        <w:rPr>
          <w:b/>
          <w:bCs/>
          <w:i w:val="0"/>
          <w:caps w:val="0"/>
          <w:color w:val="000000"/>
          <w:spacing w:val="0"/>
        </w:rPr>
        <w:t xml:space="preserve">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360031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军浩鸽舍</w:t>
      </w:r>
      <w:r>
        <w:rPr>
          <w:b/>
          <w:bCs/>
          <w:i w:val="0"/>
          <w:caps w:val="0"/>
          <w:color w:val="000000"/>
          <w:spacing w:val="0"/>
        </w:rPr>
        <w:t xml:space="preserve">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360032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军浩鸽舍</w:t>
      </w:r>
      <w:r>
        <w:rPr>
          <w:b/>
          <w:bCs/>
          <w:i w:val="0"/>
          <w:caps w:val="0"/>
          <w:color w:val="000000"/>
          <w:spacing w:val="0"/>
        </w:rPr>
        <w:t xml:space="preserve">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焦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瑜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成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成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霍元军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360037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霍元军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360038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霍元军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360039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360041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360049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360051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360059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360061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360069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360071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360079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熊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超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 w:val="0"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霍元军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360081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永龙凌逍鸽舍</w:t>
      </w:r>
      <w:r>
        <w:rPr>
          <w:b/>
          <w:bCs/>
          <w:i w:val="0"/>
          <w:caps w:val="0"/>
          <w:color w:val="000000"/>
          <w:spacing w:val="0"/>
        </w:rPr>
        <w:t xml:space="preserve">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王贵平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    2018-05-0360083      双关         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王美健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王美健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王美健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王美健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360087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王美健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360088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王美健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360089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王美健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360091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360097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武孝光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360098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薛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飞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360099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薛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飞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360100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360101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/>
          <w:bCs/>
          <w:i w:val="0"/>
          <w:caps w:val="0"/>
          <w:color w:val="000000"/>
          <w:spacing w:val="0"/>
        </w:rPr>
      </w:pPr>
      <w:r>
        <w:rPr>
          <w:b/>
          <w:bCs/>
          <w:i w:val="0"/>
          <w:caps w:val="0"/>
          <w:color w:val="000000"/>
          <w:spacing w:val="0"/>
        </w:rPr>
        <w:t xml:space="preserve">  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360109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韩晓刚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360111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360119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360121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360129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张文华</w:t>
      </w:r>
      <w:r>
        <w:rPr>
          <w:b/>
          <w:bCs/>
          <w:i w:val="0"/>
          <w:caps w:val="0"/>
          <w:color w:val="000000"/>
          <w:spacing w:val="0"/>
        </w:rPr>
        <w:t xml:space="preserve">       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360131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360139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段建强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+甄爱军</w:t>
      </w:r>
      <w:r>
        <w:rPr>
          <w:b/>
          <w:bCs/>
          <w:i w:val="0"/>
          <w:caps w:val="0"/>
          <w:color w:val="000000"/>
          <w:spacing w:val="0"/>
        </w:rPr>
        <w:t xml:space="preserve">   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360141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360142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360143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b/>
          <w:bCs/>
          <w:i w:val="0"/>
          <w:caps w:val="0"/>
          <w:color w:val="000000"/>
          <w:spacing w:val="0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360144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360145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360146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360147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360148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精英</w:t>
      </w:r>
      <w:r>
        <w:rPr>
          <w:b/>
          <w:bCs/>
          <w:i w:val="0"/>
          <w:caps w:val="0"/>
          <w:color w:val="000000"/>
          <w:spacing w:val="0"/>
        </w:rPr>
        <w:t xml:space="preserve">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 xml:space="preserve"> 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360149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b/>
          <w:bCs/>
          <w:i w:val="0"/>
          <w:caps w:val="0"/>
          <w:color w:val="000000"/>
          <w:spacing w:val="0"/>
        </w:rPr>
      </w:pP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白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喜</w:t>
      </w:r>
      <w:r>
        <w:rPr>
          <w:b/>
          <w:bCs/>
          <w:i w:val="0"/>
          <w:caps w:val="0"/>
          <w:color w:val="000000"/>
          <w:spacing w:val="0"/>
        </w:rPr>
        <w:t xml:space="preserve">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 xml:space="preserve">       </w:t>
      </w:r>
      <w:r>
        <w:rPr>
          <w:b/>
          <w:bCs/>
          <w:i w:val="0"/>
          <w:caps w:val="0"/>
          <w:color w:val="000000"/>
          <w:spacing w:val="0"/>
        </w:rPr>
        <w:t>201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8</w:t>
      </w:r>
      <w:r>
        <w:rPr>
          <w:b/>
          <w:bCs/>
          <w:i w:val="0"/>
          <w:caps w:val="0"/>
          <w:color w:val="000000"/>
          <w:spacing w:val="0"/>
        </w:rPr>
        <w:t>-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05-</w:t>
      </w:r>
      <w:r>
        <w:rPr>
          <w:b/>
          <w:bCs/>
          <w:i w:val="0"/>
          <w:caps w:val="0"/>
          <w:color w:val="000000"/>
          <w:spacing w:val="0"/>
        </w:rPr>
        <w:t>0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360150</w:t>
      </w:r>
      <w:r>
        <w:rPr>
          <w:b/>
          <w:bCs/>
          <w:i w:val="0"/>
          <w:caps w:val="0"/>
          <w:color w:val="000000"/>
          <w:spacing w:val="0"/>
        </w:rPr>
        <w:t xml:space="preserve">      </w:t>
      </w:r>
      <w:r>
        <w:rPr>
          <w:rFonts w:hint="eastAsia"/>
          <w:b/>
          <w:bCs/>
          <w:i w:val="0"/>
          <w:caps w:val="0"/>
          <w:color w:val="000000"/>
          <w:spacing w:val="0"/>
          <w:lang w:eastAsia="zh-CN"/>
        </w:rPr>
        <w:t>双关</w:t>
      </w:r>
      <w:r>
        <w:rPr>
          <w:b/>
          <w:bCs/>
          <w:i w:val="0"/>
          <w:caps w:val="0"/>
          <w:color w:val="000000"/>
          <w:spacing w:val="0"/>
        </w:rPr>
        <w:t xml:space="preserve">         </w:t>
      </w:r>
      <w:r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  <w:t>1</w:t>
      </w:r>
      <w:r>
        <w:rPr>
          <w:b/>
          <w:bCs/>
          <w:i w:val="0"/>
          <w:caps w:val="0"/>
          <w:color w:val="000000"/>
          <w:spacing w:val="0"/>
        </w:rPr>
        <w:t>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参赛须知：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1、凡认同并同意遵守本比赛规程的会员鸽友均可购环参赛。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2、参赛鸽必须佩带本协会发放的2018年中鸽协比赛专用足环及封闭式电子足环。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3、参赛鸽友空距必须以青山区第一工人文化宫（一宫）为基准点的10公里范围内,不得超出11公里。否则取消成绩，后果自负！一宫坐标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&lt;北纬：40°39′09〃东经：109°52′33〃&gt;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3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二、参赛费用、售环时间、参赛条件：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3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1、参赛费用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：100元组双关（第三关500公里；第四关500公里）、200元组四关（第一关400公里；第二关500公里；第三关500公里；第四关500公里。）。注：各项特比不允许通套。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3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2、售环时间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1）2018年1月5日开始发售，2018年3月30日截止售环（按顺序认购，谢绝选号，谢绝赊账）。特比环以组为单位销售，不单枚销售，每组3枚足环（含专用足环、封闭式电子足环）。购环时电子环及足环全部检查，幼鸽带环后各种原因的电子环问题，均不予退换及补带开口电子环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2）本次比赛以实名制参赛不得以任何理由转卖转售，否则以失格论处。特比环一经售出，因保管不慎遗失、被盗，无论什么原因导致比赛专用足环破损一律不退、不补，获奖鸽验鸽时，比赛专用足环破损、断裂取消该鸽成绩，不得列入比赛排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（3）领取足环的参赛会员一次付清特比环参赛费。购环时填写参赛报名单，参赛姓名、鸽舍名称、鸽棚地址和棚号、鸽棚坐标一同填写。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4）特比环分100元和200元两个档次，每一团体内7号和8号环为精英赛另收费500元，封闭式电子足环每枚10元，购环9枚赠送1枚特比，够团体资格。可参加精英赛。10枚特比环合计：100元组1500元/10枚（电子环每枚10元）、200元组2400元/组（电子环每枚10元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号8号精英赛比赛办法：以“2018年“辉煌杯”双关赛、四关赛”综合有效排名为准，100元组双关按后两关综合成绩为准。若获奖名次未录取满，剩余奖金由获奖鸽均分。200元组四关、按四关赛综合有效排名为准，每组7、8号参赛鸽中首羽排名靠前者为胜（每组选一羽进行排名）。若获奖名次未录取满，剩余奖金由获奖鸽均分。第四关赛报到结束时，如果没有四关综合组赛名次产生，则由前三关综合排名鸽取代，颁发奖金；如果没有三关综合组赛名次产生，则由前两关综合排名鸽取代，颁发奖金；如果没有两关综合组赛名次产生，则由第一关排名鸽取代，颁发奖金;获奖名次不足录取名次时，由已获奖名次均分剩余奖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（7、8）号精英赛不足100组(含100组)时取6名：冠军25％ 亚军20％ 季军15％ 四名12％ 五名10％ 六名8％，超过200组时取8名：冠军20% 亚军18% 季军14% 四名11% 五名9% 六名7% 七名6% 八名5%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工作时间：每天早9点半-下午17点,青山区信鸽协会发售。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4、参赛条件：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所有参赛会员的参赛条件：青山区信鸽协会注册会员；并交纳2018年会费；空距符合参赛标准。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三、比赛项目、比赛时间、比赛距离及奖金分配：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本次比赛设：双关鸽王赛、四关鸽王赛、团体赛、精英赛、暗指定鸽赛、明指定鸽赛。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1、四关特比环集鸽时间地点方案一：（9月8日体彩开奖幸运号如双号）：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第一关：400公里 地点：化子平        时间 2018年9月24日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第二关：500公里 地点：山西吉县      时间 2018年10月1日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第三关：500公里 地点：延庆          时间,  2018年10月8日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第四关：500公里 地点：宝公社        时间2018年10月15日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四关特比环集鸽时间地点方案二：（9月8日体彩开奖幸运号如单号）：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第一关：400公里 地点：化德          时间 2018年9月24日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第二关：500公里 地点：康庄          时间 2018年10月1日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第三关：500公里 地点：山西吉县      时间 2018年10月8日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第四关：500公里 地点：富县          时间2018年10月15日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2、特比环四关鸽王赛：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4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按同一羽参赛鸽一关400公里，二关500公里，三关500公里，四关500公里、四关飞行总距离除以四关飞行总时间的平均分速计算，平均分速高者为胜。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四关鸽王奖金分配：取40名。预售500枚，超出500枚，每增加11枚增加一名。（ 前十名奖杯各一樽、）</w:t>
      </w:r>
    </w:p>
    <w:tbl>
      <w:tblPr>
        <w:tblStyle w:val="4"/>
        <w:tblW w:w="89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1530"/>
        <w:gridCol w:w="1635"/>
        <w:gridCol w:w="1425"/>
        <w:gridCol w:w="1425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3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冠军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亚军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季军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4-10名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11-40名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41-N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12000元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8000元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2000元</w:t>
            </w:r>
          </w:p>
        </w:tc>
        <w:tc>
          <w:tcPr>
            <w:tcW w:w="1425" w:type="dxa"/>
            <w:tcBorders>
              <w:top w:val="single" w:color="000000" w:sz="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1800元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团体取10名，10枚连续号为1个团体单位。此奖项由青山区信鸽协会出资，不计在购环款项中。团体奖金32000元。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团体组奖金分配：</w:t>
      </w:r>
    </w:p>
    <w:tbl>
      <w:tblPr>
        <w:tblStyle w:val="4"/>
        <w:tblW w:w="7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1545"/>
        <w:gridCol w:w="1551"/>
        <w:gridCol w:w="2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3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冠军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亚军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季军</w:t>
            </w:r>
          </w:p>
        </w:tc>
        <w:tc>
          <w:tcPr>
            <w:tcW w:w="228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4-10名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72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6000元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6000元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6000元</w:t>
            </w:r>
          </w:p>
        </w:tc>
        <w:tc>
          <w:tcPr>
            <w:tcW w:w="228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大团体购足环20枚以上包含20枚为大团体。设大团体奖，另交参赛费每个团体单位交1000元，10个团体单位取1名，奖金10000元，鸽会不抽取任何费用，大团体确认交费时间：2018年8月25日。并颁发奖杯。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3、100元双关赛奖金分配、取40名。预售500枚。超出500枚增加11枚取一名。（ 前十名奖杯各一樽、）</w:t>
      </w:r>
    </w:p>
    <w:tbl>
      <w:tblPr>
        <w:tblStyle w:val="4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276"/>
        <w:gridCol w:w="1415"/>
        <w:gridCol w:w="1470"/>
        <w:gridCol w:w="144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冠军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亚军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季军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4-10名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11-40名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41-N名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384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6000元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4000元</w:t>
            </w: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2000元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1000元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800元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800元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团体取10名，10枚连续号为1个团体单位。此奖项由青山区信鸽协会出资，不计在购环款项中。团体奖金13000元。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团体组奖金分配：</w:t>
      </w:r>
    </w:p>
    <w:tbl>
      <w:tblPr>
        <w:tblStyle w:val="4"/>
        <w:tblW w:w="7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1545"/>
        <w:gridCol w:w="1551"/>
        <w:gridCol w:w="2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3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冠军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亚军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季军</w:t>
            </w:r>
          </w:p>
        </w:tc>
        <w:tc>
          <w:tcPr>
            <w:tcW w:w="228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4-10名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72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2000元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2000元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2000元</w:t>
            </w:r>
          </w:p>
        </w:tc>
        <w:tc>
          <w:tcPr>
            <w:tcW w:w="228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4、暗指定鸽赛、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（1）单关暗插各关自由选择，指定金额500元。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（2）前双关暗指定鸽赛（第一关、第二关）指定金额500元；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后双关暗指定鸽赛（第三关、第四关）指定金额500元。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（3）三关暗指定鸽赛（第一关、第二关、第三关）指定金额1000元组。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（4）四关暗指定鸽赛（第一关、第二关、第三关、第四关）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319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①、指定项目：单只组、两只组、彩鸽组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②、指定金额：500元  1000元  5000元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③、比赛方法：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单只组：以单羽赛鸽四关鸽王赛成绩排名为准，前者为胜。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两只组：以两羽赛鸽四关鸽王赛成绩的平均值的和为准，前者为胜。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彩鸽组：以单羽赛鸽四关鸽王赛成绩排名为准，前者为胜。(特殊羽色，如红绛、红轮、红袍、白花、麒麟花、纯黑、纯白)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④、所有暗插录取前5名。奖金分配如下：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一名：总奖金30%    二名：总奖金25%   三名：总奖金15%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四名：总奖金10%    五名：总奖金10%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各项暗指定均以网上公布指定为准。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时间：自售环开始，第一次幼鸽幼检6月10日、11日两日、交纳各项暗插总金额的10%确认报名费，过时不予报名。2018年8月15日所有特比参赛鸽来鸽会滚章验鸽，同时带鸽钟。滚章结束后，所有参加滚章的特比环赛鸽上传赛鸽资料。并不定时要求上传赛鸽资料，望参赛会员积极配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同时交纳第二次总暗插款的50%，截止至2018年9月1日21：00整、暗插参赛鸽资格确认结束，并网上公示。交纳最后一次总暗插款的40%。一经确认不得更改，并且所有选手鸽都将获得相关参赛鸽的环号资料一份。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 每场设单关明指定鸽赛：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指定项目：设：30元.50元组.100元组、300元组、500元组、22取1.（各奖600元、1000元、2000元、6000元、10000元、）设：300元、500元、取三名。1000元组、3000元组、33取一（各奖30000元、90000元）、彩鸽组：100元组、1000元组11取1、双鸽组：200元组、11取1.（两鸽一组确定环号，以第一羽先到成绩为准）以上各级别冠军发奖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银行账号：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中国农业银行：6228480886015564562 姓名：刘华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财务联系电话：18648637177、13948824899、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964" w:firstLineChars="400"/>
        <w:rPr>
          <w:rFonts w:hint="eastAsia"/>
          <w:b/>
          <w:bCs/>
          <w:i w:val="0"/>
          <w:caps w:val="0"/>
          <w:color w:val="000000"/>
          <w:spacing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2F"/>
    <w:rsid w:val="0085232F"/>
    <w:rsid w:val="2B07334F"/>
    <w:rsid w:val="2D2D4130"/>
    <w:rsid w:val="37F40B5D"/>
    <w:rsid w:val="4B6B2BC2"/>
    <w:rsid w:val="5B2271C5"/>
    <w:rsid w:val="79102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2018-02-07T08:19:00Z</dcterms:created>
  <dc:creator>王战斌</dc:creator>
  <cp:lastModifiedBy>王战斌</cp:lastModifiedBy>
  <dcterms:modified xsi:type="dcterms:W3CDTF">2018-03-27T08:53:12Z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