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2150" w:firstLineChars="595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201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8</w:t>
      </w:r>
      <w:r>
        <w:rPr>
          <w:rFonts w:hint="eastAsia" w:ascii="黑体" w:eastAsia="黑体"/>
          <w:b/>
          <w:bCs/>
          <w:sz w:val="36"/>
          <w:szCs w:val="36"/>
        </w:rPr>
        <w:t>年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春</w:t>
      </w:r>
      <w:r>
        <w:rPr>
          <w:rFonts w:hint="eastAsia" w:ascii="黑体" w:eastAsia="黑体"/>
          <w:b/>
          <w:bCs/>
          <w:sz w:val="36"/>
          <w:szCs w:val="36"/>
        </w:rPr>
        <w:t>季信鸽竞赛通知</w:t>
      </w:r>
      <w:bookmarkStart w:id="0" w:name="_GoBack"/>
      <w:bookmarkEnd w:id="0"/>
    </w:p>
    <w:p>
      <w:pPr>
        <w:rPr>
          <w:rFonts w:hint="eastAsia" w:ascii="黑体" w:eastAsia="黑体"/>
          <w:b/>
          <w:bCs/>
          <w:sz w:val="18"/>
          <w:szCs w:val="18"/>
        </w:rPr>
      </w:pPr>
    </w:p>
    <w:p>
      <w:pPr>
        <w:rPr>
          <w:rFonts w:hint="eastAsia" w:ascii="仿宋_GB2312" w:eastAsia="黑体"/>
          <w:b/>
          <w:bCs/>
          <w:sz w:val="28"/>
          <w:szCs w:val="28"/>
        </w:rPr>
      </w:pPr>
      <w:r>
        <w:rPr>
          <w:rFonts w:hint="eastAsia" w:ascii="仿宋_GB2312" w:eastAsia="黑体"/>
          <w:b/>
          <w:bCs/>
          <w:sz w:val="28"/>
          <w:szCs w:val="28"/>
        </w:rPr>
        <w:t>全体会员及信鸽爱好者：</w:t>
      </w: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根椐豫南联合赛鸽俱乐部（201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） 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号文件精神，经协会负责人共同研究商榷，制定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秋</w:t>
      </w:r>
      <w:r>
        <w:rPr>
          <w:rFonts w:hint="eastAsia" w:ascii="仿宋_GB2312" w:eastAsia="仿宋_GB2312"/>
          <w:sz w:val="28"/>
          <w:szCs w:val="28"/>
        </w:rPr>
        <w:t xml:space="preserve">季竞赛通知如下：         </w:t>
      </w:r>
    </w:p>
    <w:p>
      <w:pPr>
        <w:spacing w:line="3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一、执行《豫南联合赛鸽俱乐部》（201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）0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号文件精神。（详见俱乐部文件）。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上网查询http://hbxgxh.chinaxinge.com</w:t>
      </w:r>
    </w:p>
    <w:p>
      <w:pPr>
        <w:spacing w:line="3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二、本会竞赛规定：</w:t>
      </w: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1、要求参赛前信鸽爱好者，必须加入201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年度淮滨县信鸽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协会，</w:t>
      </w:r>
      <w:r>
        <w:rPr>
          <w:rFonts w:hint="eastAsia" w:ascii="仿宋_GB2312" w:eastAsia="仿宋_GB2312"/>
          <w:sz w:val="28"/>
          <w:szCs w:val="28"/>
        </w:rPr>
        <w:t>否则、不取本会任何名次。</w:t>
      </w: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2、为了多数赛鸽人的利益，要求会员必须参加协会组织的每一站训赛，不许跳站、缺站，后站不能多出前站训赛羽数，否则、必须补齐所有跳站、缺站的全额费用。</w:t>
      </w: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跳站、缺站竞争协会或俱乐部奖金，是损害多数赛鸽人利益的投机分子，如不全额补交每一站训赛费用，不取各竞赛站的名次及奖金（含俱乐部奖金）。协会没责任(不)帮助代收赛鸽到夏庄集鸽参赛，谢绝入笼。</w:t>
      </w: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4、欢迎少数信鸽爱好者，考验赛鸽质量，不竞争各竞赛站本会及俱乐部名次、奖金的，前来参加训放，不收跳、缺站费用。</w:t>
      </w:r>
    </w:p>
    <w:p>
      <w:pPr>
        <w:spacing w:line="360" w:lineRule="exact"/>
        <w:ind w:firstLine="560" w:firstLineChars="200"/>
        <w:rPr>
          <w:rFonts w:hint="eastAsia" w:ascii="仿宋_GB2312" w:hAnsi="新宋体" w:eastAsia="仿宋_GB2312"/>
          <w:sz w:val="28"/>
          <w:szCs w:val="28"/>
        </w:rPr>
      </w:pPr>
      <w:r>
        <w:rPr>
          <w:rFonts w:hint="eastAsia" w:ascii="仿宋_GB2312" w:hAnsi="新宋体" w:eastAsia="仿宋_GB2312"/>
          <w:sz w:val="28"/>
          <w:szCs w:val="28"/>
        </w:rPr>
        <w:t>5、每站赛鸽入笼前，参赛者必须按赛鸽实数，先交训赛费后，方可入笼参加训赛，否则、不许入笼，欠费不夺本会及俱乐部奖金。</w:t>
      </w:r>
    </w:p>
    <w:p>
      <w:pPr>
        <w:spacing w:line="360" w:lineRule="exact"/>
        <w:ind w:firstLine="560" w:firstLineChars="200"/>
        <w:rPr>
          <w:rFonts w:hint="eastAsia" w:ascii="仿宋_GB2312" w:hAnsi="新宋体" w:eastAsia="仿宋_GB2312"/>
          <w:sz w:val="24"/>
        </w:rPr>
      </w:pPr>
      <w:r>
        <w:rPr>
          <w:rFonts w:hint="eastAsia" w:ascii="仿宋_GB2312" w:eastAsia="仿宋_GB2312"/>
          <w:sz w:val="28"/>
          <w:szCs w:val="28"/>
        </w:rPr>
        <w:t>6、各竞赛站要求会员在家填好竞翔登记表一式两份。</w:t>
      </w:r>
    </w:p>
    <w:p>
      <w:pPr>
        <w:spacing w:line="3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三、本会竞赛项目及奖励办法：</w:t>
      </w: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1、设魏邱站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普赛</w:t>
      </w:r>
      <w:r>
        <w:rPr>
          <w:rFonts w:hint="eastAsia" w:ascii="仿宋_GB2312" w:eastAsia="仿宋_GB2312"/>
          <w:sz w:val="28"/>
          <w:szCs w:val="28"/>
        </w:rPr>
        <w:t>竟赛；取前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30</w:t>
      </w:r>
      <w:r>
        <w:rPr>
          <w:rFonts w:hint="eastAsia" w:ascii="仿宋_GB2312" w:eastAsia="仿宋_GB2312"/>
          <w:sz w:val="28"/>
          <w:szCs w:val="28"/>
        </w:rPr>
        <w:t>名，前三名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拍照上传协会网站</w:t>
      </w:r>
      <w:r>
        <w:rPr>
          <w:rFonts w:hint="eastAsia" w:ascii="仿宋_GB2312" w:eastAsia="仿宋_GB2312"/>
          <w:sz w:val="28"/>
          <w:szCs w:val="28"/>
        </w:rPr>
        <w:t>。奖励：第1名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00.00元、2名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00.00元、3名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00.00元、4-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sz w:val="28"/>
          <w:szCs w:val="28"/>
        </w:rPr>
        <w:t>名各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00.00元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.11-30名各100.00元，</w:t>
      </w:r>
    </w:p>
    <w:p>
      <w:pPr>
        <w:spacing w:line="3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、设元氏西、两站普赛；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前三名拍照上传协会网站</w:t>
      </w: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、设四站指定鸽赛；每羽收费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50.00元组、</w:t>
      </w:r>
      <w:r>
        <w:rPr>
          <w:rFonts w:hint="eastAsia" w:ascii="仿宋_GB2312" w:eastAsia="仿宋_GB2312"/>
          <w:sz w:val="28"/>
          <w:szCs w:val="28"/>
        </w:rPr>
        <w:t>100.00元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组、200元组300元组500元组</w:t>
      </w:r>
      <w:r>
        <w:rPr>
          <w:rFonts w:hint="eastAsia" w:ascii="仿宋_GB2312" w:eastAsia="仿宋_GB2312"/>
          <w:sz w:val="28"/>
          <w:szCs w:val="28"/>
        </w:rPr>
        <w:t>各取前三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名</w:t>
      </w:r>
      <w:r>
        <w:rPr>
          <w:rFonts w:hint="eastAsia" w:ascii="仿宋_GB2312" w:eastAsia="仿宋_GB2312"/>
          <w:sz w:val="28"/>
          <w:szCs w:val="28"/>
        </w:rPr>
        <w:t>。奖金分配比例为：50：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25;15；扣10%用于拍照上传网站运作</w:t>
      </w:r>
      <w:r>
        <w:rPr>
          <w:rFonts w:hint="eastAsia" w:ascii="仿宋_GB2312" w:eastAsia="仿宋_GB2312"/>
          <w:sz w:val="28"/>
          <w:szCs w:val="28"/>
        </w:rPr>
        <w:t>费用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、设四站争霸赛；分别设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50.00元组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100元组、200元组、300元组、500元组、</w:t>
      </w:r>
      <w:r>
        <w:rPr>
          <w:rFonts w:hint="eastAsia" w:ascii="仿宋_GB2312" w:eastAsia="仿宋_GB2312"/>
          <w:sz w:val="28"/>
          <w:szCs w:val="28"/>
        </w:rPr>
        <w:t>去除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10%拍照上传网站费用</w:t>
      </w:r>
      <w:r>
        <w:rPr>
          <w:rFonts w:hint="eastAsia" w:ascii="仿宋_GB2312" w:eastAsia="仿宋_GB2312"/>
          <w:sz w:val="28"/>
          <w:szCs w:val="28"/>
        </w:rPr>
        <w:t>，奖金独得。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不限赛鸽年限，杜绝捋环鸽参赛。</w:t>
      </w:r>
    </w:p>
    <w:p>
      <w:pPr>
        <w:spacing w:line="360" w:lineRule="exact"/>
        <w:ind w:firstLine="596" w:firstLineChars="198"/>
        <w:rPr>
          <w:rFonts w:hint="eastAsia" w:ascii="仿宋_GB2312" w:hAnsi="新宋体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新宋体" w:eastAsia="仿宋_GB2312"/>
          <w:b/>
          <w:bCs/>
          <w:sz w:val="30"/>
          <w:szCs w:val="30"/>
        </w:rPr>
        <w:t>7、四站争霸赛，参赛者每站指定鸽时，必须缴费，杜绝欠账，下站集鸽现场发奖</w:t>
      </w:r>
      <w:r>
        <w:rPr>
          <w:rFonts w:hint="eastAsia" w:ascii="仿宋_GB2312" w:hAnsi="新宋体" w:eastAsia="仿宋_GB2312"/>
          <w:b/>
          <w:bCs/>
          <w:sz w:val="30"/>
          <w:szCs w:val="30"/>
          <w:lang w:val="en-US" w:eastAsia="zh-CN"/>
        </w:rPr>
        <w:t>·</w:t>
      </w:r>
    </w:p>
    <w:p>
      <w:pPr>
        <w:widowControl/>
        <w:numPr>
          <w:ilvl w:val="0"/>
          <w:numId w:val="0"/>
        </w:numPr>
        <w:spacing w:line="600" w:lineRule="exact"/>
        <w:jc w:val="left"/>
        <w:rPr>
          <w:rFonts w:hint="eastAsia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0"/>
          <w:szCs w:val="30"/>
          <w:lang w:val="en-US" w:eastAsia="zh-CN"/>
        </w:rPr>
        <w:t>8、500公里本县大奖售环395枚奖金分配如下；</w:t>
      </w:r>
    </w:p>
    <w:p>
      <w:pPr>
        <w:widowControl/>
        <w:numPr>
          <w:ilvl w:val="0"/>
          <w:numId w:val="0"/>
        </w:numPr>
        <w:spacing w:line="600" w:lineRule="exact"/>
        <w:ind w:firstLine="600"/>
        <w:jc w:val="left"/>
        <w:rPr>
          <w:rFonts w:hint="eastAsia" w:ascii="仿宋_GB2312" w:hAnsi="宋体" w:eastAsia="仿宋_GB2312" w:cs="Arial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Arial"/>
          <w:color w:val="000000"/>
          <w:kern w:val="0"/>
          <w:sz w:val="30"/>
          <w:szCs w:val="30"/>
          <w:lang w:val="en-US" w:eastAsia="zh-CN"/>
        </w:rPr>
        <w:t>冠军10000元、亚军6000元、季军4000元、4-10名1000元、11-30名600元、31-50名300元、51-86名以后200元。</w:t>
      </w:r>
    </w:p>
    <w:p>
      <w:pPr>
        <w:spacing w:line="360" w:lineRule="exact"/>
        <w:ind w:firstLine="596" w:firstLineChars="198"/>
        <w:rPr>
          <w:rFonts w:hint="eastAsia" w:ascii="仿宋_GB2312" w:hAnsi="新宋体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新宋体" w:eastAsia="仿宋_GB2312"/>
          <w:b/>
          <w:bCs/>
          <w:sz w:val="30"/>
          <w:szCs w:val="30"/>
          <w:lang w:val="en-US" w:eastAsia="zh-CN"/>
        </w:rPr>
        <w:t>团体一名1000元</w:t>
      </w:r>
    </w:p>
    <w:p>
      <w:pPr>
        <w:spacing w:line="360" w:lineRule="exact"/>
        <w:rPr>
          <w:rFonts w:hint="eastAsia" w:ascii="仿宋_GB2312" w:hAnsi="新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</w:t>
      </w:r>
      <w:r>
        <w:rPr>
          <w:rFonts w:hint="eastAsia" w:ascii="仿宋_GB2312" w:hAnsi="新宋体" w:eastAsia="仿宋_GB2312"/>
          <w:sz w:val="28"/>
          <w:szCs w:val="28"/>
        </w:rPr>
        <w:t>集鸽地：张晓舟家门前。</w:t>
      </w:r>
    </w:p>
    <w:p>
      <w:pPr>
        <w:spacing w:line="3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</w:t>
      </w:r>
      <w:r>
        <w:rPr>
          <w:rFonts w:hint="eastAsia" w:ascii="仿宋_GB2312" w:hAnsi="新宋体" w:eastAsia="仿宋_GB2312"/>
          <w:sz w:val="28"/>
          <w:szCs w:val="28"/>
        </w:rPr>
        <w:t>集鸽、司放责任人：张晓舟、李少义、熊康辉。</w:t>
      </w:r>
    </w:p>
    <w:p>
      <w:pPr>
        <w:spacing w:line="360" w:lineRule="exact"/>
        <w:rPr>
          <w:rFonts w:hint="eastAsia" w:ascii="仿宋_GB2312" w:hAnsi="新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</w:t>
      </w:r>
      <w:r>
        <w:rPr>
          <w:rFonts w:hint="eastAsia" w:ascii="仿宋_GB2312" w:hAnsi="新宋体" w:eastAsia="仿宋_GB2312"/>
          <w:sz w:val="28"/>
          <w:szCs w:val="28"/>
        </w:rPr>
        <w:t>报到地：张晓舟家。</w:t>
      </w:r>
    </w:p>
    <w:p>
      <w:pPr>
        <w:spacing w:line="360" w:lineRule="exact"/>
        <w:rPr>
          <w:rFonts w:hint="eastAsia" w:ascii="仿宋_GB2312" w:hAnsi="新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七、</w:t>
      </w:r>
      <w:r>
        <w:rPr>
          <w:rFonts w:hint="eastAsia" w:ascii="仿宋_GB2312" w:hAnsi="新宋体" w:eastAsia="仿宋_GB2312"/>
          <w:sz w:val="28"/>
          <w:szCs w:val="28"/>
        </w:rPr>
        <w:t>各竞赛站电话报到规定：</w:t>
      </w:r>
    </w:p>
    <w:p>
      <w:pPr>
        <w:spacing w:line="360" w:lineRule="exact"/>
        <w:ind w:left="420" w:firstLine="14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1、严格按俱乐部电话报到规则执行。</w:t>
      </w:r>
    </w:p>
    <w:p>
      <w:pPr>
        <w:spacing w:line="360" w:lineRule="exact"/>
        <w:ind w:left="420" w:firstLine="14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2、本县</w:t>
      </w:r>
      <w:r>
        <w:rPr>
          <w:rFonts w:hint="eastAsia" w:ascii="仿宋_GB2312" w:hAnsi="新宋体" w:eastAsia="仿宋_GB2312"/>
          <w:sz w:val="28"/>
          <w:szCs w:val="28"/>
        </w:rPr>
        <w:t>集鸽、</w:t>
      </w:r>
      <w:r>
        <w:rPr>
          <w:rFonts w:hint="eastAsia" w:ascii="仿宋_GB2312" w:eastAsia="仿宋_GB2312"/>
          <w:sz w:val="28"/>
          <w:szCs w:val="28"/>
        </w:rPr>
        <w:t>报到联系电话:13271122788。</w:t>
      </w:r>
    </w:p>
    <w:p>
      <w:pPr>
        <w:spacing w:line="340" w:lineRule="exact"/>
        <w:ind w:left="420" w:firstLine="14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3、协会网址http://hbxgxh.chinaxinge.com</w:t>
      </w:r>
    </w:p>
    <w:p>
      <w:pPr>
        <w:spacing w:line="340" w:lineRule="exact"/>
        <w:ind w:firstLine="2642" w:firstLineChars="940"/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二○一</w:t>
      </w:r>
      <w:r>
        <w:rPr>
          <w:rFonts w:hint="eastAsia" w:ascii="黑体" w:eastAsia="黑体"/>
          <w:b/>
          <w:bCs/>
          <w:sz w:val="28"/>
          <w:szCs w:val="28"/>
          <w:lang w:val="en-US" w:eastAsia="zh-CN"/>
        </w:rPr>
        <w:t>八</w:t>
      </w:r>
      <w:r>
        <w:rPr>
          <w:rFonts w:hint="eastAsia" w:ascii="黑体" w:eastAsia="黑体"/>
          <w:b/>
          <w:bCs/>
          <w:sz w:val="28"/>
          <w:szCs w:val="28"/>
        </w:rPr>
        <w:t>年</w:t>
      </w:r>
      <w:r>
        <w:rPr>
          <w:rFonts w:hint="eastAsia" w:ascii="黑体" w:eastAsia="黑体"/>
          <w:b/>
          <w:bCs/>
          <w:sz w:val="28"/>
          <w:szCs w:val="28"/>
          <w:lang w:val="en-US" w:eastAsia="zh-CN"/>
        </w:rPr>
        <w:t>春</w:t>
      </w:r>
      <w:r>
        <w:rPr>
          <w:rFonts w:hint="eastAsia" w:ascii="黑体" w:eastAsia="黑体"/>
          <w:b/>
          <w:bCs/>
          <w:sz w:val="28"/>
          <w:szCs w:val="28"/>
        </w:rPr>
        <w:t>季竞赛日程表</w:t>
      </w:r>
    </w:p>
    <w:p>
      <w:pPr>
        <w:spacing w:line="340" w:lineRule="exact"/>
        <w:rPr>
          <w:rFonts w:hint="eastAsia" w:ascii="新宋体" w:hAnsi="新宋体" w:eastAsia="新宋体"/>
          <w:b/>
          <w:bCs/>
          <w:sz w:val="28"/>
        </w:rPr>
      </w:pPr>
      <w:r>
        <w:rPr>
          <w:rFonts w:hint="eastAsia" w:ascii="新宋体" w:hAnsi="新宋体" w:eastAsia="新宋体"/>
          <w:b/>
          <w:sz w:val="28"/>
        </w:rPr>
        <w:t>附：</w:t>
      </w:r>
    </w:p>
    <w:tbl>
      <w:tblPr>
        <w:tblStyle w:val="6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2340"/>
        <w:gridCol w:w="900"/>
        <w:gridCol w:w="162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站  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空距</w:t>
            </w:r>
            <w:r>
              <w:rPr>
                <w:rFonts w:hint="eastAsia"/>
                <w:sz w:val="18"/>
              </w:rPr>
              <w:t>（</w:t>
            </w:r>
            <w:r>
              <w:rPr>
                <w:sz w:val="18"/>
              </w:rPr>
              <w:t>KM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集</w:t>
            </w:r>
            <w:r>
              <w:t xml:space="preserve">  </w:t>
            </w:r>
            <w:r>
              <w:rPr>
                <w:rFonts w:hint="eastAsia"/>
              </w:rPr>
              <w:t>鸽</w:t>
            </w:r>
            <w:r>
              <w:t xml:space="preserve">  </w:t>
            </w:r>
            <w:r>
              <w:rPr>
                <w:rFonts w:hint="eastAsia"/>
              </w:rPr>
              <w:t>时</w:t>
            </w:r>
            <w: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收费</w:t>
            </w:r>
          </w:p>
          <w:p>
            <w:pPr>
              <w:jc w:val="center"/>
            </w:pPr>
            <w:r>
              <w:rPr>
                <w:rFonts w:hint="eastAsia"/>
              </w:rPr>
              <w:t>（元）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司</w:t>
            </w:r>
            <w:r>
              <w:t xml:space="preserve"> </w:t>
            </w:r>
            <w:r>
              <w:rPr>
                <w:rFonts w:hint="eastAsia"/>
              </w:rPr>
              <w:t>放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hint="eastAsia"/>
                <w:szCs w:val="24"/>
              </w:rPr>
            </w:pPr>
          </w:p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ind w:firstLine="105" w:firstLineChars="5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补助</w:t>
            </w:r>
          </w:p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（元）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赵  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日早7</w:t>
            </w:r>
            <w:r>
              <w:t>-</w:t>
            </w:r>
            <w:r>
              <w:rPr>
                <w:rFonts w:hint="eastAsia"/>
              </w:rPr>
              <w:t>8点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t>1.00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张晓舟、李少义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包车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麻  里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</w:t>
            </w:r>
            <w:r>
              <w:t>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日早7</w:t>
            </w:r>
            <w:r>
              <w:t>-</w:t>
            </w:r>
            <w:r>
              <w:rPr>
                <w:rFonts w:hint="eastAsia"/>
              </w:rPr>
              <w:t>8点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t>1.00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张晓舟、李少义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</w:rPr>
              <w:t>包车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练  城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5</w:t>
            </w:r>
            <w:r>
              <w:t>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日早7</w:t>
            </w:r>
            <w:r>
              <w:t>-</w:t>
            </w:r>
            <w:r>
              <w:rPr>
                <w:rFonts w:hint="eastAsia"/>
              </w:rPr>
              <w:t>8点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  <w:lang w:val="en-US" w:eastAsia="zh-CN"/>
              </w:rPr>
              <w:t>1</w:t>
            </w:r>
            <w:r>
              <w:t>.00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  <w:sz w:val="18"/>
              </w:rPr>
              <w:t>张晓舟、李少义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</w:rPr>
              <w:t>包车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砖  店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</w:rPr>
              <w:t>日早7</w:t>
            </w:r>
            <w:r>
              <w:t>-</w:t>
            </w:r>
            <w:r>
              <w:rPr>
                <w:rFonts w:hint="eastAsia"/>
              </w:rPr>
              <w:t>8点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  <w:rPr>
                <w:rFonts w:hint="eastAsia"/>
                <w:sz w:val="24"/>
              </w:rPr>
            </w:pPr>
            <w:r>
              <w:rPr>
                <w:rFonts w:hint="eastAsia"/>
              </w:rPr>
              <w:t>2</w:t>
            </w:r>
            <w:r>
              <w:t>.00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张晓舟、李少义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包车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平  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9</w:t>
            </w:r>
            <w:r>
              <w:t>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13</w:t>
            </w:r>
            <w:r>
              <w:rPr>
                <w:rFonts w:hint="eastAsia"/>
              </w:rPr>
              <w:t>日早7</w:t>
            </w:r>
            <w:r>
              <w:t>-</w:t>
            </w:r>
            <w:r>
              <w:rPr>
                <w:rFonts w:hint="eastAsia"/>
              </w:rPr>
              <w:t>8点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  <w:lang w:val="en-US" w:eastAsia="zh-CN"/>
              </w:rPr>
              <w:t>2</w:t>
            </w:r>
            <w:r>
              <w:t>.00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  <w:sz w:val="18"/>
              </w:rPr>
              <w:t>张晓舟、李少义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</w:rPr>
              <w:t>包车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  城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1</w:t>
            </w:r>
            <w:r>
              <w:t>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早7-8</w:t>
            </w:r>
            <w:r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  <w:lang w:val="en-US" w:eastAsia="zh-CN"/>
              </w:rPr>
              <w:t>3</w:t>
            </w:r>
            <w:r>
              <w:t>.00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90" w:firstLineChars="50"/>
            </w:pPr>
            <w:r>
              <w:rPr>
                <w:rFonts w:hint="eastAsia"/>
                <w:sz w:val="18"/>
              </w:rPr>
              <w:t>张晓舟、李少义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</w:rPr>
              <w:t>包车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  <w:lang w:val="en-US" w:eastAsia="zh-CN"/>
              </w:rPr>
              <w:t>周  口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/>
                <w:sz w:val="18"/>
                <w:szCs w:val="18"/>
              </w:rPr>
              <w:t>日下午2</w:t>
            </w:r>
            <w:r>
              <w:rPr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3点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  <w:lang w:val="en-US" w:eastAsia="zh-CN"/>
              </w:rPr>
              <w:t>4</w:t>
            </w:r>
            <w:r>
              <w:t>.00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</w:rPr>
              <w:t>到夏庄集中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</w:rPr>
              <w:t>包车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通  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24</w:t>
            </w:r>
            <w:r>
              <w:t>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3月现场定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  <w:lang w:val="en-US" w:eastAsia="zh-CN"/>
              </w:rPr>
              <w:t>5</w:t>
            </w:r>
            <w:r>
              <w:t>.00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</w:rPr>
              <w:t>到夏庄集中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</w:rPr>
              <w:t>包车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魏秋西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33</w:t>
            </w:r>
            <w:r>
              <w:t>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4月现场定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  <w:lang w:val="en-US" w:eastAsia="zh-CN"/>
              </w:rPr>
              <w:t xml:space="preserve"> 6</w:t>
            </w:r>
            <w:r>
              <w:t>.00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</w:rPr>
              <w:t>到夏庄集中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</w:rPr>
              <w:t>包车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  <w:lang w:val="en-US" w:eastAsia="zh-CN"/>
              </w:rPr>
              <w:t>沙河</w:t>
            </w:r>
            <w:r>
              <w:rPr>
                <w:rFonts w:hint="eastAsia"/>
              </w:rPr>
              <w:t>西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5</w:t>
            </w:r>
            <w:r>
              <w:t>00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4月现场定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0</w:t>
            </w:r>
            <w:r>
              <w:t>.00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</w:rPr>
              <w:t>到夏庄集中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</w:rPr>
              <w:t>包车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元氏西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00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4月现场定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0</w:t>
            </w:r>
            <w:r>
              <w:t>.00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到夏庄集中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包车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涞  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月现场定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15.00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到夏庄集中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包车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  <w:rPr>
                <w:rFonts w:hint="eastAsia"/>
              </w:rPr>
            </w:pPr>
          </w:p>
        </w:tc>
      </w:tr>
    </w:tbl>
    <w:p>
      <w:pPr>
        <w:spacing w:line="340" w:lineRule="exact"/>
        <w:rPr>
          <w:rFonts w:hint="eastAsia" w:ascii="新宋体" w:hAnsi="新宋体" w:eastAsia="新宋体"/>
          <w:b/>
          <w:bCs/>
          <w:sz w:val="28"/>
        </w:rPr>
      </w:pPr>
    </w:p>
    <w:p>
      <w:pPr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注：1、遇雨或其它原因不能正常集鸽，请与13271122788联系询问。</w:t>
      </w:r>
    </w:p>
    <w:p>
      <w:pPr>
        <w:spacing w:line="340" w:lineRule="exact"/>
        <w:ind w:firstLine="551" w:firstLineChars="196"/>
        <w:rPr>
          <w:rFonts w:hint="eastAsia" w:ascii="新宋体" w:hAnsi="新宋体" w:eastAsia="新宋体"/>
          <w:b/>
          <w:bCs/>
          <w:sz w:val="28"/>
          <w:szCs w:val="28"/>
        </w:rPr>
      </w:pPr>
      <w:r>
        <w:rPr>
          <w:rFonts w:hint="eastAsia" w:ascii="新宋体" w:hAnsi="新宋体" w:eastAsia="新宋体"/>
          <w:b/>
          <w:bCs/>
          <w:sz w:val="28"/>
          <w:szCs w:val="28"/>
        </w:rPr>
        <w:t>2、因无法联系，没有收到</w:t>
      </w:r>
      <w:r>
        <w:rPr>
          <w:rFonts w:hint="eastAsia" w:ascii="黑体" w:eastAsia="黑体"/>
          <w:b/>
          <w:bCs/>
          <w:sz w:val="28"/>
          <w:szCs w:val="28"/>
        </w:rPr>
        <w:t>春</w:t>
      </w:r>
      <w:r>
        <w:rPr>
          <w:rFonts w:hint="eastAsia" w:ascii="新宋体" w:hAnsi="新宋体" w:eastAsia="新宋体"/>
          <w:b/>
          <w:bCs/>
          <w:sz w:val="28"/>
          <w:szCs w:val="28"/>
        </w:rPr>
        <w:t>季信鸽竞赛通知的会员及信鸽爱好者，请到集鸽处找张晓舟领取，未尽事宜，另行通知。</w:t>
      </w:r>
    </w:p>
    <w:p>
      <w:pPr>
        <w:pStyle w:val="2"/>
        <w:spacing w:line="340" w:lineRule="exact"/>
        <w:ind w:firstLine="5250" w:firstLineChars="1750"/>
        <w:rPr>
          <w:rFonts w:hint="eastAsia" w:ascii="黑体" w:eastAsia="黑体"/>
          <w:sz w:val="30"/>
          <w:szCs w:val="30"/>
        </w:rPr>
      </w:pPr>
    </w:p>
    <w:p>
      <w:pPr>
        <w:pStyle w:val="2"/>
        <w:spacing w:line="340" w:lineRule="exact"/>
        <w:ind w:firstLine="5100" w:firstLineChars="1700"/>
        <w:rPr>
          <w:rFonts w:hint="eastAsia" w:ascii="黑体" w:eastAsia="黑体"/>
          <w:sz w:val="30"/>
          <w:szCs w:val="30"/>
        </w:rPr>
      </w:pPr>
    </w:p>
    <w:p>
      <w:pPr>
        <w:pStyle w:val="2"/>
        <w:spacing w:line="340" w:lineRule="exact"/>
        <w:ind w:firstLine="5100" w:firstLineChars="170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淮 滨 县 信 鸽 协 会</w:t>
      </w:r>
    </w:p>
    <w:p>
      <w:pPr>
        <w:ind w:left="1046" w:leftChars="498" w:firstLine="4222" w:firstLineChars="1402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0"/>
        </w:rPr>
        <w:t>二○一</w:t>
      </w:r>
      <w:r>
        <w:rPr>
          <w:rFonts w:hint="eastAsia" w:ascii="黑体" w:eastAsia="黑体"/>
          <w:b/>
          <w:sz w:val="30"/>
          <w:lang w:val="en-US" w:eastAsia="zh-CN"/>
        </w:rPr>
        <w:t>八</w:t>
      </w:r>
      <w:r>
        <w:rPr>
          <w:rFonts w:hint="eastAsia" w:ascii="黑体" w:eastAsia="黑体"/>
          <w:b/>
          <w:sz w:val="32"/>
          <w:szCs w:val="32"/>
        </w:rPr>
        <w:t>年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三</w:t>
      </w:r>
      <w:r>
        <w:rPr>
          <w:rFonts w:hint="eastAsia" w:ascii="黑体" w:eastAsia="黑体"/>
          <w:b/>
          <w:sz w:val="32"/>
          <w:szCs w:val="32"/>
        </w:rPr>
        <w:t>月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三</w:t>
      </w:r>
      <w:r>
        <w:rPr>
          <w:rFonts w:hint="eastAsia" w:ascii="黑体" w:eastAsia="黑体"/>
          <w:b/>
          <w:sz w:val="32"/>
          <w:szCs w:val="32"/>
        </w:rPr>
        <w:t>日</w:t>
      </w:r>
    </w:p>
    <w:p>
      <w:pPr>
        <w:ind w:left="1046" w:leftChars="498" w:firstLine="5047" w:firstLineChars="1402"/>
        <w:rPr>
          <w:rFonts w:hint="eastAsia" w:ascii="方正大标宋简体" w:hAnsi="仿宋_GB2312" w:eastAsia="方正大标宋简体"/>
          <w:bCs/>
          <w:sz w:val="36"/>
          <w:szCs w:val="36"/>
        </w:rPr>
      </w:pPr>
    </w:p>
    <w:p>
      <w:pPr>
        <w:spacing w:line="480" w:lineRule="exact"/>
        <w:ind w:firstLine="5550" w:firstLineChars="18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1037B"/>
    <w:rsid w:val="009E63A9"/>
    <w:rsid w:val="092A0057"/>
    <w:rsid w:val="0B1B4548"/>
    <w:rsid w:val="10CD342F"/>
    <w:rsid w:val="139011E5"/>
    <w:rsid w:val="1B51037B"/>
    <w:rsid w:val="248079E9"/>
    <w:rsid w:val="2E9E0749"/>
    <w:rsid w:val="3812507D"/>
    <w:rsid w:val="47F80642"/>
    <w:rsid w:val="4A3835D3"/>
    <w:rsid w:val="52C80241"/>
    <w:rsid w:val="602B7BC9"/>
    <w:rsid w:val="61580343"/>
    <w:rsid w:val="634676B0"/>
    <w:rsid w:val="6AAF0E56"/>
    <w:rsid w:val="6C7212A4"/>
    <w:rsid w:val="6E8C58F3"/>
    <w:rsid w:val="74A22B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2016-03-02T03:25:00Z</dcterms:created>
  <dc:creator>Administrator</dc:creator>
  <cp:lastModifiedBy>淳</cp:lastModifiedBy>
  <dcterms:modified xsi:type="dcterms:W3CDTF">2018-03-01T02:12:56Z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